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3EAC" w14:textId="3C2D530D" w:rsidR="00CE7DB6" w:rsidRDefault="00A8677E" w:rsidP="00CE7DB6">
      <w:pPr>
        <w:autoSpaceDE w:val="0"/>
        <w:autoSpaceDN w:val="0"/>
        <w:spacing w:after="0" w:line="200" w:lineRule="atLeast"/>
        <w:jc w:val="center"/>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pPr>
      <w:bookmarkStart w:id="0" w:name="_Hlk43241390"/>
      <w:bookmarkStart w:id="1" w:name="_Hlk160551247"/>
      <w:bookmarkEnd w:id="1"/>
      <w:r>
        <w:rPr>
          <w:b/>
          <w:bCs/>
          <w:noProof/>
          <w:color w:val="5B9BD5"/>
          <w:sz w:val="72"/>
          <w:szCs w:val="72"/>
          <w:bdr w:val="none" w:sz="0" w:space="0" w:color="auto" w:frame="1"/>
        </w:rPr>
        <w:drawing>
          <wp:inline distT="0" distB="0" distL="0" distR="0" wp14:anchorId="55A6267E" wp14:editId="7F676226">
            <wp:extent cx="2402205" cy="846455"/>
            <wp:effectExtent l="0" t="0" r="0" b="0"/>
            <wp:docPr id="239982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846455"/>
                    </a:xfrm>
                    <a:prstGeom prst="rect">
                      <a:avLst/>
                    </a:prstGeom>
                    <a:noFill/>
                    <a:ln>
                      <a:noFill/>
                    </a:ln>
                  </pic:spPr>
                </pic:pic>
              </a:graphicData>
            </a:graphic>
          </wp:inline>
        </w:drawing>
      </w:r>
      <w:r>
        <w:rPr>
          <w:b/>
          <w:bCs/>
          <w:noProof/>
          <w:color w:val="5B9BD5"/>
          <w:sz w:val="72"/>
          <w:szCs w:val="72"/>
          <w:bdr w:val="none" w:sz="0" w:space="0" w:color="auto" w:frame="1"/>
        </w:rPr>
        <w:drawing>
          <wp:inline distT="0" distB="0" distL="0" distR="0" wp14:anchorId="621F94B3" wp14:editId="29D6A2FE">
            <wp:extent cx="2927350" cy="675640"/>
            <wp:effectExtent l="0" t="0" r="6350" b="0"/>
            <wp:docPr id="1224674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0" cy="675640"/>
                    </a:xfrm>
                    <a:prstGeom prst="rect">
                      <a:avLst/>
                    </a:prstGeom>
                    <a:noFill/>
                    <a:ln>
                      <a:noFill/>
                    </a:ln>
                  </pic:spPr>
                </pic:pic>
              </a:graphicData>
            </a:graphic>
          </wp:inline>
        </w:drawing>
      </w:r>
    </w:p>
    <w:p w14:paraId="1E7F8F39" w14:textId="77777777" w:rsidR="00A8677E" w:rsidRDefault="00A8677E" w:rsidP="00A8677E">
      <w:pPr>
        <w:autoSpaceDE w:val="0"/>
        <w:autoSpaceDN w:val="0"/>
        <w:spacing w:after="0" w:line="200" w:lineRule="atLeast"/>
        <w:jc w:val="center"/>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pPr>
    </w:p>
    <w:p w14:paraId="558CE38B" w14:textId="6F967D1B" w:rsidR="00CE7DB6" w:rsidRPr="005F2BC9" w:rsidRDefault="00A8677E" w:rsidP="00A8677E">
      <w:pPr>
        <w:autoSpaceDE w:val="0"/>
        <w:autoSpaceDN w:val="0"/>
        <w:spacing w:after="0" w:line="200" w:lineRule="atLeast"/>
        <w:jc w:val="center"/>
        <w:rPr>
          <w:rFonts w:ascii="Bodoni MT" w:eastAsia="SimSun" w:hAnsi="Bodoni MT" w:cs="Bodoni MT Black"/>
          <w:b/>
          <w:bCs/>
          <w:color w:val="000000"/>
          <w:kern w:val="3"/>
          <w:sz w:val="72"/>
          <w:szCs w:val="72"/>
          <w:lang w:val="ru-RU" w:eastAsia="zh-CN"/>
        </w:rPr>
      </w:pPr>
      <w:proofErr w:type="spellStart"/>
      <w:r w:rsidRPr="00A8677E">
        <w:rPr>
          <w:rFonts w:ascii="Bodoni MT" w:hAnsi="Bodoni MT" w:cs="Bodoni MT Black"/>
          <w:b/>
          <w:bCs/>
          <w:color w:val="5B9BD5" w:themeColor="accent1"/>
          <w:sz w:val="72"/>
          <w:szCs w:val="72"/>
          <w:lang w:val="en-US"/>
        </w:rPr>
        <w:t>RevoDx</w:t>
      </w:r>
      <w:proofErr w:type="spellEnd"/>
      <w:r w:rsidRPr="005F2BC9">
        <w:rPr>
          <w:rFonts w:ascii="Bodoni MT" w:eastAsia="SimSun" w:hAnsi="Bodoni MT" w:cs="Bodoni MT Black"/>
          <w:b/>
          <w:bCs/>
          <w:color w:val="000000"/>
          <w:kern w:val="3"/>
          <w:sz w:val="72"/>
          <w:szCs w:val="72"/>
          <w:lang w:val="ru-RU" w:eastAsia="zh-CN"/>
        </w:rPr>
        <w:t xml:space="preserve"> </w:t>
      </w:r>
      <w:r w:rsidRPr="00A8677E">
        <w:rPr>
          <w:rFonts w:eastAsia="SimSun" w:cs="Bodoni MT Black"/>
          <w:b/>
          <w:bCs/>
          <w:color w:val="000000"/>
          <w:kern w:val="3"/>
          <w:sz w:val="72"/>
          <w:szCs w:val="72"/>
          <w:lang w:val="uk-UA" w:eastAsia="zh-CN"/>
        </w:rPr>
        <w:t xml:space="preserve">Набір для виявлення ДНК збудників сепсису </w:t>
      </w:r>
    </w:p>
    <w:p w14:paraId="4EF64ED4" w14:textId="3CB8E09E" w:rsidR="004C545E" w:rsidRPr="00A8677E" w:rsidRDefault="00A8677E" w:rsidP="00CE7DB6">
      <w:pPr>
        <w:autoSpaceDE w:val="0"/>
        <w:autoSpaceDN w:val="0"/>
        <w:spacing w:after="0" w:line="200" w:lineRule="atLeast"/>
        <w:jc w:val="center"/>
        <w:rPr>
          <w:rFonts w:eastAsia="SimSun" w:cs="Bodoni MT Black"/>
          <w:bCs/>
          <w:color w:val="000000" w:themeColor="text1"/>
          <w:kern w:val="3"/>
          <w:sz w:val="32"/>
          <w:szCs w:val="32"/>
          <w:lang w:val="uk-UA"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77E">
        <w:rPr>
          <w:rFonts w:cs="Bodoni MT Black"/>
          <w:bCs/>
          <w:color w:val="000000" w:themeColor="text1"/>
          <w:sz w:val="32"/>
          <w:szCs w:val="3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004C545E" w:rsidRPr="00A8677E">
        <w:rPr>
          <w:rFonts w:ascii="Bodoni MT" w:hAnsi="Bodoni MT" w:cs="Bodoni MT Black"/>
          <w:bCs/>
          <w:color w:val="4472C4" w:themeColor="accent5"/>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RevoDx</w:t>
      </w:r>
      <w:bookmarkEnd w:id="0"/>
      <w:proofErr w:type="spellEnd"/>
      <w:r w:rsidR="00E67D58" w:rsidRPr="00A8677E">
        <w:rPr>
          <w:rFonts w:ascii="Bodoni MT" w:eastAsia="SimSun" w:hAnsi="Bodoni MT" w:cs="Bodoni MT Black"/>
          <w:bCs/>
          <w:color w:val="000000" w:themeColor="text1"/>
          <w:kern w:val="3"/>
          <w:sz w:val="32"/>
          <w:szCs w:val="32"/>
          <w:lang w:val="en-US"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2" w:name="_Hlk100405604"/>
      <w:r w:rsidR="00E67D58" w:rsidRPr="00A8677E">
        <w:rPr>
          <w:rFonts w:ascii="Bodoni MT" w:eastAsia="SimSun" w:hAnsi="Bodoni MT" w:cs="Bodoni MT Black"/>
          <w:bCs/>
          <w:color w:val="000000" w:themeColor="text1"/>
          <w:kern w:val="3"/>
          <w:sz w:val="32"/>
          <w:szCs w:val="32"/>
          <w:lang w:val="en-US"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Sepsis Pathogen Detection Kit</w:t>
      </w:r>
      <w:bookmarkEnd w:id="2"/>
      <w:r w:rsidRPr="00A8677E">
        <w:rPr>
          <w:rFonts w:eastAsia="SimSun" w:cs="Bodoni MT Black"/>
          <w:bCs/>
          <w:color w:val="000000" w:themeColor="text1"/>
          <w:kern w:val="3"/>
          <w:sz w:val="32"/>
          <w:szCs w:val="32"/>
          <w:lang w:val="uk-UA"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0FCD22F" w14:textId="77777777" w:rsidR="00CE7DB6" w:rsidRPr="00CE7DB6" w:rsidRDefault="00CE7DB6" w:rsidP="00CE7DB6">
      <w:pPr>
        <w:autoSpaceDE w:val="0"/>
        <w:autoSpaceDN w:val="0"/>
        <w:spacing w:after="0" w:line="200" w:lineRule="atLeast"/>
        <w:jc w:val="center"/>
        <w:rPr>
          <w:rFonts w:ascii="Bodoni MT" w:eastAsia="SimSun" w:hAnsi="Bodoni MT" w:cs="Bodoni MT Black"/>
          <w:b/>
          <w:bCs/>
          <w:color w:val="000000"/>
          <w:kern w:val="3"/>
          <w:sz w:val="72"/>
          <w:szCs w:val="72"/>
          <w:lang w:val="en-US" w:eastAsia="zh-CN"/>
          <w14:shadow w14:blurRad="50749" w14:dist="37630" w14:dir="2700000" w14:sx="100000" w14:sy="100000" w14:kx="0" w14:ky="0" w14:algn="b">
            <w14:srgbClr w14:val="000000"/>
          </w14:shadow>
        </w:rPr>
      </w:pPr>
    </w:p>
    <w:p w14:paraId="5A3AF0CF" w14:textId="32CAFBF8" w:rsidR="004C545E" w:rsidRPr="00A8677E" w:rsidRDefault="00A8677E" w:rsidP="00CE7DB6">
      <w:pPr>
        <w:autoSpaceDE w:val="0"/>
        <w:spacing w:line="200" w:lineRule="atLeast"/>
        <w:jc w:val="center"/>
        <w:rPr>
          <w:b/>
          <w:bCs/>
          <w:noProof/>
          <w:sz w:val="56"/>
          <w:szCs w:val="56"/>
          <w:lang w:val="uk-UA" w:eastAsia="tr-TR"/>
        </w:rPr>
      </w:pPr>
      <w:r>
        <w:rPr>
          <w:b/>
          <w:bCs/>
          <w:noProof/>
          <w:sz w:val="56"/>
          <w:szCs w:val="56"/>
          <w:lang w:val="uk-UA" w:eastAsia="tr-TR"/>
        </w:rPr>
        <w:t>Інструкція з використання</w:t>
      </w:r>
    </w:p>
    <w:p w14:paraId="7AADFF29" w14:textId="0022C1CF" w:rsidR="00CE7DB6" w:rsidRDefault="00CE7DB6" w:rsidP="00CE7DB6">
      <w:pPr>
        <w:autoSpaceDE w:val="0"/>
        <w:spacing w:line="200" w:lineRule="atLeast"/>
        <w:jc w:val="center"/>
        <w:rPr>
          <w:b/>
          <w:bCs/>
          <w:noProof/>
          <w:sz w:val="56"/>
          <w:szCs w:val="56"/>
          <w:lang w:eastAsia="tr-TR"/>
        </w:rPr>
      </w:pPr>
    </w:p>
    <w:p w14:paraId="5071C3B1" w14:textId="77777777" w:rsidR="00CE7DB6" w:rsidRPr="005F2BC9" w:rsidRDefault="00CE7DB6" w:rsidP="00CE7DB6">
      <w:pPr>
        <w:autoSpaceDE w:val="0"/>
        <w:spacing w:line="200" w:lineRule="atLeast"/>
        <w:jc w:val="center"/>
        <w:rPr>
          <w:rFonts w:ascii="Bodoni MT" w:hAnsi="Bodoni MT" w:cs="Bodoni MT Black"/>
          <w:b/>
          <w:bCs/>
          <w:color w:val="000000"/>
          <w:sz w:val="56"/>
          <w:szCs w:val="56"/>
          <w:lang w:val="ru-RU"/>
          <w14:shadow w14:blurRad="50749" w14:dist="37630" w14:dir="2700000" w14:sx="100000" w14:sy="100000" w14:kx="0" w14:ky="0" w14:algn="b">
            <w14:srgbClr w14:val="000000"/>
          </w14:shadow>
        </w:rPr>
      </w:pPr>
    </w:p>
    <w:p w14:paraId="1ACA458C" w14:textId="77777777" w:rsidR="00A8677E" w:rsidRDefault="00A8677E" w:rsidP="00CE7DB6">
      <w:pPr>
        <w:autoSpaceDE w:val="0"/>
        <w:autoSpaceDN w:val="0"/>
        <w:spacing w:after="0" w:line="240" w:lineRule="auto"/>
        <w:jc w:val="center"/>
        <w:rPr>
          <w:rFonts w:ascii="Arial" w:eastAsia="SimSun" w:hAnsi="Arial" w:cs="Arial"/>
          <w:b/>
          <w:bCs/>
          <w:color w:val="000000"/>
          <w:kern w:val="3"/>
          <w:sz w:val="32"/>
          <w:szCs w:val="32"/>
          <w:lang w:val="uk-UA" w:eastAsia="zh-CN"/>
        </w:rPr>
      </w:pPr>
      <w:r>
        <w:rPr>
          <w:rFonts w:ascii="Arial" w:eastAsia="SimSun" w:hAnsi="Arial" w:cs="Arial"/>
          <w:b/>
          <w:bCs/>
          <w:color w:val="000000"/>
          <w:kern w:val="3"/>
          <w:sz w:val="32"/>
          <w:szCs w:val="32"/>
          <w:lang w:val="uk-UA" w:eastAsia="zh-CN"/>
        </w:rPr>
        <w:t>Якісне виявлення ДНК збудників сепсису та генів резистентності до антибіотиків</w:t>
      </w:r>
    </w:p>
    <w:p w14:paraId="087D3A4F" w14:textId="77777777" w:rsidR="007815D5" w:rsidRPr="005F2BC9" w:rsidRDefault="007815D5" w:rsidP="00CE7DB6">
      <w:pPr>
        <w:autoSpaceDE w:val="0"/>
        <w:autoSpaceDN w:val="0"/>
        <w:spacing w:after="0" w:line="240" w:lineRule="auto"/>
        <w:jc w:val="center"/>
        <w:rPr>
          <w:rFonts w:ascii="Arial" w:eastAsia="SimSun" w:hAnsi="Arial" w:cs="Arial"/>
          <w:b/>
          <w:bCs/>
          <w:color w:val="000000"/>
          <w:kern w:val="3"/>
          <w:sz w:val="32"/>
          <w:szCs w:val="32"/>
          <w:lang w:val="ru-RU" w:eastAsia="zh-CN"/>
        </w:rPr>
      </w:pPr>
    </w:p>
    <w:p w14:paraId="686F25BA" w14:textId="185FCE9B" w:rsidR="004C545E" w:rsidRPr="005F2BC9" w:rsidRDefault="00A8677E" w:rsidP="00CE7DB6">
      <w:pPr>
        <w:autoSpaceDE w:val="0"/>
        <w:autoSpaceDN w:val="0"/>
        <w:spacing w:after="0" w:line="240" w:lineRule="auto"/>
        <w:jc w:val="center"/>
        <w:rPr>
          <w:rFonts w:ascii="Arial" w:eastAsia="SimSun" w:hAnsi="Arial" w:cs="Arial"/>
          <w:b/>
          <w:bCs/>
          <w:color w:val="000000"/>
          <w:kern w:val="3"/>
          <w:sz w:val="32"/>
          <w:szCs w:val="32"/>
          <w:lang w:val="ru-RU" w:eastAsia="zh-CN"/>
        </w:rPr>
      </w:pPr>
      <w:r>
        <w:rPr>
          <w:rFonts w:ascii="Arial" w:eastAsia="SimSun" w:hAnsi="Arial" w:cs="Arial"/>
          <w:b/>
          <w:bCs/>
          <w:color w:val="000000"/>
          <w:kern w:val="3"/>
          <w:sz w:val="32"/>
          <w:szCs w:val="32"/>
          <w:lang w:val="uk-UA" w:eastAsia="zh-CN"/>
        </w:rPr>
        <w:t xml:space="preserve">Для діагностики </w:t>
      </w:r>
      <w:r w:rsidR="004C545E" w:rsidRPr="00A8677E">
        <w:rPr>
          <w:rFonts w:ascii="Arial" w:eastAsia="SimSun" w:hAnsi="Arial" w:cs="Arial"/>
          <w:b/>
          <w:bCs/>
          <w:i/>
          <w:iCs/>
          <w:color w:val="000000"/>
          <w:kern w:val="3"/>
          <w:sz w:val="32"/>
          <w:szCs w:val="32"/>
          <w:lang w:val="en-US" w:eastAsia="zh-CN"/>
        </w:rPr>
        <w:t>in</w:t>
      </w:r>
      <w:r w:rsidR="004C545E" w:rsidRPr="005F2BC9">
        <w:rPr>
          <w:rFonts w:ascii="Arial" w:eastAsia="SimSun" w:hAnsi="Arial" w:cs="Arial"/>
          <w:b/>
          <w:bCs/>
          <w:i/>
          <w:iCs/>
          <w:color w:val="000000"/>
          <w:kern w:val="3"/>
          <w:sz w:val="32"/>
          <w:szCs w:val="32"/>
          <w:lang w:val="ru-RU" w:eastAsia="zh-CN"/>
        </w:rPr>
        <w:t xml:space="preserve"> </w:t>
      </w:r>
      <w:r w:rsidR="004C545E" w:rsidRPr="00A8677E">
        <w:rPr>
          <w:rFonts w:ascii="Arial" w:eastAsia="SimSun" w:hAnsi="Arial" w:cs="Arial"/>
          <w:b/>
          <w:bCs/>
          <w:i/>
          <w:iCs/>
          <w:color w:val="000000"/>
          <w:kern w:val="3"/>
          <w:sz w:val="32"/>
          <w:szCs w:val="32"/>
          <w:lang w:val="en-US" w:eastAsia="zh-CN"/>
        </w:rPr>
        <w:t>vitro</w:t>
      </w:r>
    </w:p>
    <w:p w14:paraId="7A5F2A5F" w14:textId="77777777" w:rsidR="007815D5" w:rsidRPr="005F2BC9" w:rsidRDefault="007815D5" w:rsidP="00CE7DB6">
      <w:pPr>
        <w:autoSpaceDE w:val="0"/>
        <w:autoSpaceDN w:val="0"/>
        <w:spacing w:after="0" w:line="240" w:lineRule="auto"/>
        <w:jc w:val="center"/>
        <w:rPr>
          <w:rFonts w:ascii="Arial" w:eastAsia="SimSun" w:hAnsi="Arial" w:cs="Arial"/>
          <w:b/>
          <w:bCs/>
          <w:color w:val="000000"/>
          <w:kern w:val="3"/>
          <w:sz w:val="32"/>
          <w:szCs w:val="32"/>
          <w:lang w:val="ru-RU" w:eastAsia="zh-CN"/>
        </w:rPr>
      </w:pPr>
    </w:p>
    <w:p w14:paraId="0B0730EF" w14:textId="0592274C" w:rsidR="004C545E" w:rsidRPr="00A8677E" w:rsidRDefault="00A8677E" w:rsidP="00CE7DB6">
      <w:pPr>
        <w:autoSpaceDE w:val="0"/>
        <w:autoSpaceDN w:val="0"/>
        <w:spacing w:after="0" w:line="240" w:lineRule="auto"/>
        <w:jc w:val="center"/>
        <w:rPr>
          <w:rFonts w:ascii="Liberation Serif" w:eastAsia="SimSun" w:hAnsi="Liberation Serif" w:cs="Mangal"/>
          <w:b/>
          <w:bCs/>
          <w:kern w:val="3"/>
          <w:sz w:val="32"/>
          <w:szCs w:val="32"/>
          <w:lang w:val="ru-RU" w:eastAsia="zh-CN" w:bidi="hi-IN"/>
        </w:rPr>
      </w:pPr>
      <w:r>
        <w:rPr>
          <w:rFonts w:ascii="Arial" w:eastAsia="SimSun" w:hAnsi="Arial" w:cs="Arial"/>
          <w:b/>
          <w:bCs/>
          <w:color w:val="000000"/>
          <w:kern w:val="3"/>
          <w:sz w:val="32"/>
          <w:szCs w:val="32"/>
          <w:lang w:val="uk-UA" w:eastAsia="zh-CN"/>
        </w:rPr>
        <w:t>Тільки для професійного використання</w:t>
      </w:r>
    </w:p>
    <w:p w14:paraId="2DECE491" w14:textId="4C9EF119" w:rsidR="004C545E" w:rsidRPr="00A8677E" w:rsidRDefault="004C545E"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894209B" w14:textId="35B38997" w:rsidR="00CE7DB6" w:rsidRPr="00A8677E"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43B230EF" w14:textId="53ADBD0D" w:rsidR="00CE7DB6" w:rsidRPr="00A8677E"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4B3A7111" w14:textId="1C106EBF" w:rsidR="00CE7DB6" w:rsidRPr="00A8677E"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3D75597F" w14:textId="59F73B3F" w:rsidR="00CE7DB6" w:rsidRPr="00A8677E"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67DA9E4C" w14:textId="48F7BD87" w:rsidR="00CE7DB6" w:rsidRPr="00A8677E"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31941B7" w14:textId="7AFAA93F" w:rsidR="00CE7DB6" w:rsidRPr="00A8677E" w:rsidRDefault="00CE7DB6" w:rsidP="00A8677E">
      <w:pPr>
        <w:widowControl w:val="0"/>
        <w:suppressAutoHyphens/>
        <w:autoSpaceDN w:val="0"/>
        <w:spacing w:after="0" w:line="240" w:lineRule="auto"/>
        <w:textAlignment w:val="baseline"/>
        <w:rPr>
          <w:rFonts w:ascii="Arial" w:eastAsia="Tahoma" w:hAnsi="Arial" w:cs="Liberation Sans"/>
          <w:b/>
          <w:bCs/>
          <w:color w:val="000000"/>
          <w:kern w:val="3"/>
          <w:sz w:val="12"/>
          <w:szCs w:val="24"/>
          <w:lang w:val="ru-RU" w:eastAsia="zh-CN" w:bidi="hi-IN"/>
        </w:rPr>
      </w:pPr>
    </w:p>
    <w:p w14:paraId="7D3BD6B0" w14:textId="7BA817FE" w:rsidR="00CE7DB6" w:rsidRPr="00A8677E"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7AAD676D" w14:textId="77777777" w:rsidR="00CE7DB6" w:rsidRPr="00A8677E"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396D7D2C" w14:textId="3867D222" w:rsidR="00CE7DB6" w:rsidRPr="00A8677E"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1F53155" w14:textId="77777777" w:rsidR="00CE7DB6" w:rsidRPr="00A8677E"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74095ACD" w14:textId="1A21E4F7" w:rsidR="004C545E" w:rsidRPr="00A8677E" w:rsidRDefault="00A8677E" w:rsidP="00CE7DB6">
      <w:pPr>
        <w:widowControl w:val="0"/>
        <w:suppressAutoHyphens/>
        <w:autoSpaceDE w:val="0"/>
        <w:autoSpaceDN w:val="0"/>
        <w:spacing w:after="0" w:line="240" w:lineRule="auto"/>
        <w:jc w:val="center"/>
        <w:textAlignment w:val="baseline"/>
        <w:rPr>
          <w:rFonts w:ascii="Arial" w:eastAsia="SimSun" w:hAnsi="Arial" w:cs="Arial"/>
          <w:b/>
          <w:bCs/>
          <w:kern w:val="3"/>
          <w:sz w:val="24"/>
          <w:szCs w:val="24"/>
          <w:lang w:val="ru-RU" w:eastAsia="zh-CN" w:bidi="hi-IN"/>
        </w:rPr>
      </w:pPr>
      <w:r>
        <w:rPr>
          <w:rFonts w:ascii="Arial" w:eastAsia="SimSun" w:hAnsi="Arial" w:cs="Arial"/>
          <w:b/>
          <w:bCs/>
          <w:kern w:val="3"/>
          <w:sz w:val="24"/>
          <w:szCs w:val="24"/>
          <w:lang w:val="uk-UA" w:eastAsia="zh-CN" w:bidi="hi-IN"/>
        </w:rPr>
        <w:t>Каталожні номери</w:t>
      </w:r>
      <w:r w:rsidR="004C545E" w:rsidRPr="00A8677E">
        <w:rPr>
          <w:rFonts w:ascii="Arial" w:eastAsia="SimSun" w:hAnsi="Arial" w:cs="Arial"/>
          <w:b/>
          <w:bCs/>
          <w:kern w:val="3"/>
          <w:sz w:val="24"/>
          <w:szCs w:val="24"/>
          <w:lang w:val="ru-RU" w:eastAsia="zh-CN" w:bidi="hi-IN"/>
        </w:rPr>
        <w:t>:</w:t>
      </w:r>
    </w:p>
    <w:p w14:paraId="25ED594B" w14:textId="18E3D0B3" w:rsidR="004C545E" w:rsidRPr="00A8677E" w:rsidRDefault="00A8677E" w:rsidP="00CE7DB6">
      <w:pPr>
        <w:widowControl w:val="0"/>
        <w:suppressAutoHyphens/>
        <w:autoSpaceDE w:val="0"/>
        <w:autoSpaceDN w:val="0"/>
        <w:spacing w:after="0" w:line="240" w:lineRule="auto"/>
        <w:jc w:val="center"/>
        <w:textAlignment w:val="baseline"/>
        <w:rPr>
          <w:rFonts w:ascii="Arial" w:eastAsia="SimSun" w:hAnsi="Arial" w:cs="Arial"/>
          <w:b/>
          <w:bCs/>
          <w:kern w:val="3"/>
          <w:sz w:val="24"/>
          <w:szCs w:val="24"/>
          <w:lang w:val="uk-UA" w:eastAsia="zh-CN" w:bidi="hi-IN"/>
        </w:rPr>
      </w:pPr>
      <w:r>
        <w:rPr>
          <w:rFonts w:ascii="Arial" w:hAnsi="Arial" w:cs="Arial"/>
          <w:b/>
          <w:bCs/>
          <w:noProof/>
          <w:color w:val="000000"/>
          <w:sz w:val="56"/>
          <w:szCs w:val="56"/>
          <w:bdr w:val="none" w:sz="0" w:space="0" w:color="auto" w:frame="1"/>
        </w:rPr>
        <w:drawing>
          <wp:anchor distT="0" distB="0" distL="114300" distR="114300" simplePos="0" relativeHeight="251658240" behindDoc="0" locked="0" layoutInCell="1" allowOverlap="1" wp14:anchorId="737C4419" wp14:editId="00972BCD">
            <wp:simplePos x="0" y="0"/>
            <wp:positionH relativeFrom="margin">
              <wp:align>left</wp:align>
            </wp:positionH>
            <wp:positionV relativeFrom="paragraph">
              <wp:posOffset>3810</wp:posOffset>
            </wp:positionV>
            <wp:extent cx="716280" cy="225425"/>
            <wp:effectExtent l="0" t="0" r="7620" b="3175"/>
            <wp:wrapNone/>
            <wp:docPr id="8909790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225425"/>
                    </a:xfrm>
                    <a:prstGeom prst="rect">
                      <a:avLst/>
                    </a:prstGeom>
                    <a:noFill/>
                    <a:ln>
                      <a:noFill/>
                    </a:ln>
                  </pic:spPr>
                </pic:pic>
              </a:graphicData>
            </a:graphic>
          </wp:anchor>
        </w:drawing>
      </w:r>
      <w:r w:rsidR="0001407E" w:rsidRPr="0001407E">
        <w:rPr>
          <w:rFonts w:ascii="Arial" w:eastAsia="SimSun" w:hAnsi="Arial" w:cs="Arial"/>
          <w:b/>
          <w:bCs/>
          <w:kern w:val="3"/>
          <w:sz w:val="24"/>
          <w:szCs w:val="24"/>
          <w:lang w:val="en-US" w:eastAsia="zh-CN" w:bidi="hi-IN"/>
        </w:rPr>
        <w:t>IP</w:t>
      </w:r>
      <w:r w:rsidR="0001407E" w:rsidRPr="00A8677E">
        <w:rPr>
          <w:rFonts w:ascii="Arial" w:eastAsia="SimSun" w:hAnsi="Arial" w:cs="Arial"/>
          <w:b/>
          <w:bCs/>
          <w:kern w:val="3"/>
          <w:sz w:val="24"/>
          <w:szCs w:val="24"/>
          <w:lang w:val="ru-RU" w:eastAsia="zh-CN" w:bidi="hi-IN"/>
        </w:rPr>
        <w:t>202</w:t>
      </w:r>
      <w:r w:rsidR="00E67D58" w:rsidRPr="00A8677E">
        <w:rPr>
          <w:rFonts w:ascii="Arial" w:eastAsia="SimSun" w:hAnsi="Arial" w:cs="Arial"/>
          <w:b/>
          <w:bCs/>
          <w:kern w:val="3"/>
          <w:sz w:val="24"/>
          <w:szCs w:val="24"/>
          <w:lang w:val="ru-RU" w:eastAsia="zh-CN" w:bidi="hi-IN"/>
        </w:rPr>
        <w:t>2</w:t>
      </w:r>
      <w:r w:rsidR="0001407E" w:rsidRPr="00A8677E">
        <w:rPr>
          <w:rFonts w:ascii="Arial" w:eastAsia="SimSun" w:hAnsi="Arial" w:cs="Arial"/>
          <w:b/>
          <w:bCs/>
          <w:kern w:val="3"/>
          <w:sz w:val="24"/>
          <w:szCs w:val="24"/>
          <w:lang w:val="ru-RU" w:eastAsia="zh-CN" w:bidi="hi-IN"/>
        </w:rPr>
        <w:t>0</w:t>
      </w:r>
      <w:r w:rsidR="00E67D58" w:rsidRPr="00A8677E">
        <w:rPr>
          <w:rFonts w:ascii="Arial" w:eastAsia="SimSun" w:hAnsi="Arial" w:cs="Arial"/>
          <w:b/>
          <w:bCs/>
          <w:kern w:val="3"/>
          <w:sz w:val="24"/>
          <w:szCs w:val="24"/>
          <w:lang w:val="ru-RU" w:eastAsia="zh-CN" w:bidi="hi-IN"/>
        </w:rPr>
        <w:t>1</w:t>
      </w:r>
      <w:r w:rsidR="004C545E" w:rsidRPr="00A8677E">
        <w:rPr>
          <w:rFonts w:ascii="Arial" w:eastAsia="SimSun" w:hAnsi="Arial" w:cs="Arial"/>
          <w:b/>
          <w:bCs/>
          <w:kern w:val="3"/>
          <w:sz w:val="24"/>
          <w:szCs w:val="24"/>
          <w:lang w:val="ru-RU" w:eastAsia="zh-CN" w:bidi="hi-IN"/>
        </w:rPr>
        <w:t>-</w:t>
      </w:r>
      <w:r w:rsidR="00E67D58" w:rsidRPr="00A8677E">
        <w:rPr>
          <w:rFonts w:ascii="Arial" w:eastAsia="SimSun" w:hAnsi="Arial" w:cs="Arial"/>
          <w:b/>
          <w:bCs/>
          <w:kern w:val="3"/>
          <w:sz w:val="24"/>
          <w:szCs w:val="24"/>
          <w:lang w:val="ru-RU" w:eastAsia="zh-CN" w:bidi="hi-IN"/>
        </w:rPr>
        <w:t>24</w:t>
      </w:r>
      <w:r w:rsidR="004C545E" w:rsidRPr="00A8677E">
        <w:rPr>
          <w:rFonts w:ascii="Arial" w:eastAsia="SimSun" w:hAnsi="Arial" w:cs="Arial"/>
          <w:b/>
          <w:bCs/>
          <w:kern w:val="3"/>
          <w:sz w:val="24"/>
          <w:szCs w:val="24"/>
          <w:lang w:val="ru-RU" w:eastAsia="zh-CN" w:bidi="hi-IN"/>
        </w:rPr>
        <w:t xml:space="preserve"> –  </w:t>
      </w:r>
      <w:r w:rsidR="00E67D58" w:rsidRPr="00A8677E">
        <w:rPr>
          <w:rFonts w:ascii="Arial" w:eastAsia="SimSun" w:hAnsi="Arial" w:cs="Arial"/>
          <w:b/>
          <w:bCs/>
          <w:kern w:val="3"/>
          <w:sz w:val="24"/>
          <w:szCs w:val="24"/>
          <w:lang w:val="ru-RU" w:eastAsia="zh-CN" w:bidi="hi-IN"/>
        </w:rPr>
        <w:t>24</w:t>
      </w:r>
      <w:r w:rsidR="004C545E" w:rsidRPr="00A8677E">
        <w:rPr>
          <w:rFonts w:ascii="Arial" w:eastAsia="SimSun" w:hAnsi="Arial" w:cs="Arial"/>
          <w:b/>
          <w:bCs/>
          <w:kern w:val="3"/>
          <w:sz w:val="24"/>
          <w:szCs w:val="24"/>
          <w:lang w:val="ru-RU" w:eastAsia="zh-CN" w:bidi="hi-IN"/>
        </w:rPr>
        <w:t xml:space="preserve"> </w:t>
      </w:r>
      <w:r>
        <w:rPr>
          <w:rFonts w:ascii="Arial" w:eastAsia="SimSun" w:hAnsi="Arial" w:cs="Arial"/>
          <w:b/>
          <w:bCs/>
          <w:kern w:val="3"/>
          <w:sz w:val="24"/>
          <w:szCs w:val="24"/>
          <w:lang w:val="uk-UA" w:eastAsia="zh-CN" w:bidi="hi-IN"/>
        </w:rPr>
        <w:t>тести</w:t>
      </w:r>
    </w:p>
    <w:p w14:paraId="60104EDE" w14:textId="2EA55CBF" w:rsidR="00BA62BE" w:rsidRPr="00A8677E" w:rsidRDefault="00BA62BE" w:rsidP="00BA62BE">
      <w:pPr>
        <w:widowControl w:val="0"/>
        <w:suppressAutoHyphens/>
        <w:autoSpaceDE w:val="0"/>
        <w:autoSpaceDN w:val="0"/>
        <w:spacing w:after="0" w:line="240" w:lineRule="auto"/>
        <w:jc w:val="center"/>
        <w:textAlignment w:val="baseline"/>
        <w:rPr>
          <w:rFonts w:ascii="Arial" w:eastAsia="SimSun" w:hAnsi="Arial" w:cs="Arial"/>
          <w:b/>
          <w:bCs/>
          <w:kern w:val="3"/>
          <w:sz w:val="24"/>
          <w:szCs w:val="24"/>
          <w:lang w:val="uk-UA" w:eastAsia="zh-CN" w:bidi="hi-IN"/>
        </w:rPr>
      </w:pPr>
      <w:r w:rsidRPr="0001407E">
        <w:rPr>
          <w:rFonts w:ascii="Arial" w:eastAsia="SimSun" w:hAnsi="Arial" w:cs="Arial"/>
          <w:b/>
          <w:bCs/>
          <w:kern w:val="3"/>
          <w:sz w:val="24"/>
          <w:szCs w:val="24"/>
          <w:lang w:val="en-US" w:eastAsia="zh-CN" w:bidi="hi-IN"/>
        </w:rPr>
        <w:t>IP</w:t>
      </w:r>
      <w:r w:rsidRPr="00A8677E">
        <w:rPr>
          <w:rFonts w:ascii="Arial" w:eastAsia="SimSun" w:hAnsi="Arial" w:cs="Arial"/>
          <w:b/>
          <w:bCs/>
          <w:kern w:val="3"/>
          <w:sz w:val="24"/>
          <w:szCs w:val="24"/>
          <w:lang w:val="ru-RU" w:eastAsia="zh-CN" w:bidi="hi-IN"/>
        </w:rPr>
        <w:t xml:space="preserve">202201-48 –  48 </w:t>
      </w:r>
      <w:r w:rsidR="00A8677E">
        <w:rPr>
          <w:rFonts w:ascii="Arial" w:eastAsia="SimSun" w:hAnsi="Arial" w:cs="Arial"/>
          <w:b/>
          <w:bCs/>
          <w:kern w:val="3"/>
          <w:sz w:val="24"/>
          <w:szCs w:val="24"/>
          <w:lang w:val="uk-UA" w:eastAsia="zh-CN" w:bidi="hi-IN"/>
        </w:rPr>
        <w:t>тестів</w:t>
      </w:r>
    </w:p>
    <w:p w14:paraId="7CD62E3F" w14:textId="77777777" w:rsidR="00A8677E" w:rsidRPr="005F2BC9" w:rsidRDefault="00A8677E" w:rsidP="004C545E">
      <w:pPr>
        <w:widowControl w:val="0"/>
        <w:suppressAutoHyphens/>
        <w:autoSpaceDN w:val="0"/>
        <w:spacing w:after="0" w:line="240" w:lineRule="auto"/>
        <w:jc w:val="both"/>
        <w:textAlignment w:val="baseline"/>
        <w:rPr>
          <w:rFonts w:ascii="Arial" w:eastAsia="Tahoma" w:hAnsi="Arial" w:cs="Liberation Sans"/>
          <w:b/>
          <w:bCs/>
          <w:color w:val="000000"/>
          <w:kern w:val="3"/>
          <w:sz w:val="20"/>
          <w:szCs w:val="20"/>
          <w:lang w:val="ru-RU" w:eastAsia="zh-CN" w:bidi="hi-IN"/>
        </w:rPr>
      </w:pPr>
    </w:p>
    <w:p w14:paraId="3CEC9160" w14:textId="77777777" w:rsidR="00A8677E" w:rsidRPr="005F2BC9" w:rsidRDefault="00A8677E" w:rsidP="004C545E">
      <w:pPr>
        <w:widowControl w:val="0"/>
        <w:suppressAutoHyphens/>
        <w:autoSpaceDN w:val="0"/>
        <w:spacing w:after="0" w:line="240" w:lineRule="auto"/>
        <w:jc w:val="both"/>
        <w:textAlignment w:val="baseline"/>
        <w:rPr>
          <w:rFonts w:ascii="Arial" w:eastAsia="Tahoma" w:hAnsi="Arial" w:cs="Liberation Sans"/>
          <w:b/>
          <w:bCs/>
          <w:color w:val="000000"/>
          <w:kern w:val="3"/>
          <w:sz w:val="20"/>
          <w:szCs w:val="20"/>
          <w:lang w:val="ru-RU" w:eastAsia="zh-CN" w:bidi="hi-IN"/>
        </w:rPr>
      </w:pPr>
    </w:p>
    <w:p w14:paraId="0BCDAA4A" w14:textId="3A34E583" w:rsidR="004C545E" w:rsidRPr="00A8677E" w:rsidRDefault="00A8677E" w:rsidP="004C545E">
      <w:pPr>
        <w:widowControl w:val="0"/>
        <w:suppressAutoHyphens/>
        <w:autoSpaceDN w:val="0"/>
        <w:spacing w:after="0" w:line="240" w:lineRule="auto"/>
        <w:jc w:val="both"/>
        <w:textAlignment w:val="baseline"/>
        <w:rPr>
          <w:rFonts w:ascii="Arial" w:eastAsia="Tahoma" w:hAnsi="Arial" w:cs="Liberation Sans"/>
          <w:b/>
          <w:bCs/>
          <w:color w:val="000000"/>
          <w:kern w:val="3"/>
          <w:sz w:val="20"/>
          <w:szCs w:val="20"/>
          <w:lang w:val="uk-UA" w:eastAsia="zh-CN" w:bidi="hi-IN"/>
        </w:rPr>
      </w:pPr>
      <w:r>
        <w:rPr>
          <w:rFonts w:ascii="Arial" w:eastAsia="Tahoma" w:hAnsi="Arial" w:cs="Liberation Sans"/>
          <w:b/>
          <w:bCs/>
          <w:color w:val="000000"/>
          <w:kern w:val="3"/>
          <w:sz w:val="20"/>
          <w:szCs w:val="20"/>
          <w:lang w:val="uk-UA" w:eastAsia="zh-CN" w:bidi="hi-IN"/>
        </w:rPr>
        <w:lastRenderedPageBreak/>
        <w:t>Склад набору</w:t>
      </w:r>
    </w:p>
    <w:tbl>
      <w:tblPr>
        <w:tblW w:w="0" w:type="auto"/>
        <w:tblInd w:w="-5" w:type="dxa"/>
        <w:tblCellMar>
          <w:left w:w="10" w:type="dxa"/>
          <w:right w:w="10" w:type="dxa"/>
        </w:tblCellMar>
        <w:tblLook w:val="0000" w:firstRow="0" w:lastRow="0" w:firstColumn="0" w:lastColumn="0" w:noHBand="0" w:noVBand="0"/>
      </w:tblPr>
      <w:tblGrid>
        <w:gridCol w:w="417"/>
        <w:gridCol w:w="3836"/>
        <w:gridCol w:w="1134"/>
        <w:gridCol w:w="992"/>
      </w:tblGrid>
      <w:tr w:rsidR="00BA62BE" w:rsidRPr="00351689" w14:paraId="7CAB5144" w14:textId="3852A186" w:rsidTr="00806AB4">
        <w:trPr>
          <w:trHeight w:val="358"/>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A9EF0" w14:textId="77777777" w:rsidR="00BA62BE" w:rsidRPr="005F2BC9" w:rsidRDefault="00BA62BE" w:rsidP="00BA62BE">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ru-RU" w:eastAsia="zh-CN" w:bidi="hi-IN"/>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74224" w14:textId="14D8F3DE" w:rsidR="00BA62BE" w:rsidRPr="00A8677E" w:rsidRDefault="00A8677E" w:rsidP="00BA62BE">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uk-UA" w:eastAsia="zh-CN" w:bidi="hi-IN"/>
              </w:rPr>
            </w:pPr>
            <w:r>
              <w:rPr>
                <w:rFonts w:ascii="Arial" w:eastAsia="Tahoma" w:hAnsi="Arial" w:cs="Liberation Sans"/>
                <w:b/>
                <w:bCs/>
                <w:color w:val="000000"/>
                <w:kern w:val="3"/>
                <w:sz w:val="14"/>
                <w:szCs w:val="14"/>
                <w:lang w:val="uk-UA" w:eastAsia="zh-CN" w:bidi="hi-IN"/>
              </w:rPr>
              <w:t>Назва компонента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BF2D974" w14:textId="6C26572B" w:rsidR="00BA62BE" w:rsidRPr="00A8677E" w:rsidRDefault="00BA62BE" w:rsidP="00BA62BE">
            <w:pPr>
              <w:widowControl w:val="0"/>
              <w:suppressAutoHyphens/>
              <w:autoSpaceDN w:val="0"/>
              <w:spacing w:after="0" w:line="240" w:lineRule="auto"/>
              <w:jc w:val="center"/>
              <w:textAlignment w:val="baseline"/>
              <w:rPr>
                <w:rFonts w:ascii="Arial" w:eastAsia="Tahoma" w:hAnsi="Arial" w:cs="Liberation Sans"/>
                <w:b/>
                <w:bCs/>
                <w:color w:val="000000"/>
                <w:kern w:val="3"/>
                <w:sz w:val="14"/>
                <w:szCs w:val="14"/>
                <w:lang w:val="uk-UA" w:eastAsia="zh-CN" w:bidi="hi-IN"/>
              </w:rPr>
            </w:pPr>
            <w:r w:rsidRPr="00351689">
              <w:rPr>
                <w:rFonts w:ascii="Arial" w:eastAsia="Tahoma" w:hAnsi="Arial" w:cs="Liberation Sans"/>
                <w:b/>
                <w:bCs/>
                <w:color w:val="000000"/>
                <w:kern w:val="3"/>
                <w:sz w:val="14"/>
                <w:szCs w:val="14"/>
                <w:lang w:val="en-US" w:eastAsia="zh-CN" w:bidi="hi-IN"/>
              </w:rPr>
              <w:t xml:space="preserve">24 </w:t>
            </w:r>
            <w:r w:rsidR="00A8677E">
              <w:rPr>
                <w:rFonts w:ascii="Arial" w:eastAsia="Tahoma" w:hAnsi="Arial" w:cs="Liberation Sans"/>
                <w:b/>
                <w:bCs/>
                <w:color w:val="000000"/>
                <w:kern w:val="3"/>
                <w:sz w:val="14"/>
                <w:szCs w:val="14"/>
                <w:lang w:val="uk-UA" w:eastAsia="zh-CN" w:bidi="hi-IN"/>
              </w:rPr>
              <w:t>тести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14B7F" w14:textId="67049A87" w:rsidR="00BA62BE" w:rsidRPr="00A8677E" w:rsidRDefault="00BA62BE" w:rsidP="00BA62BE">
            <w:pPr>
              <w:widowControl w:val="0"/>
              <w:suppressAutoHyphens/>
              <w:autoSpaceDN w:val="0"/>
              <w:spacing w:after="0" w:line="240" w:lineRule="auto"/>
              <w:jc w:val="center"/>
              <w:textAlignment w:val="baseline"/>
              <w:rPr>
                <w:rFonts w:ascii="Arial" w:eastAsia="Tahoma" w:hAnsi="Arial" w:cs="Liberation Sans"/>
                <w:b/>
                <w:bCs/>
                <w:color w:val="000000"/>
                <w:kern w:val="3"/>
                <w:sz w:val="14"/>
                <w:szCs w:val="14"/>
                <w:lang w:val="uk-UA" w:eastAsia="zh-CN" w:bidi="hi-IN"/>
              </w:rPr>
            </w:pPr>
            <w:r w:rsidRPr="00351689">
              <w:rPr>
                <w:rFonts w:ascii="Arial" w:eastAsia="Tahoma" w:hAnsi="Arial" w:cs="Liberation Sans"/>
                <w:b/>
                <w:bCs/>
                <w:color w:val="000000"/>
                <w:kern w:val="3"/>
                <w:sz w:val="14"/>
                <w:szCs w:val="14"/>
                <w:lang w:val="en-US" w:eastAsia="zh-CN" w:bidi="hi-IN"/>
              </w:rPr>
              <w:t xml:space="preserve">48 </w:t>
            </w:r>
            <w:r w:rsidR="00A8677E">
              <w:rPr>
                <w:rFonts w:ascii="Arial" w:eastAsia="Tahoma" w:hAnsi="Arial" w:cs="Liberation Sans"/>
                <w:b/>
                <w:bCs/>
                <w:color w:val="000000"/>
                <w:kern w:val="3"/>
                <w:sz w:val="14"/>
                <w:szCs w:val="14"/>
                <w:lang w:val="uk-UA" w:eastAsia="zh-CN" w:bidi="hi-IN"/>
              </w:rPr>
              <w:t>тестів</w:t>
            </w:r>
          </w:p>
        </w:tc>
      </w:tr>
      <w:tr w:rsidR="00806AB4" w:rsidRPr="00351689" w14:paraId="53577614" w14:textId="3300354A" w:rsidTr="00806AB4">
        <w:trPr>
          <w:trHeight w:val="17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9A27A" w14:textId="67EC8234" w:rsidR="00806AB4" w:rsidRPr="00351689" w:rsidRDefault="00806AB4" w:rsidP="00A11DFB">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806AB4">
              <w:rPr>
                <w:rFonts w:ascii="Arial" w:eastAsia="Tahoma" w:hAnsi="Arial" w:cs="Liberation Sans"/>
                <w:b/>
                <w:bCs/>
                <w:color w:val="000000"/>
                <w:kern w:val="3"/>
                <w:sz w:val="14"/>
                <w:szCs w:val="14"/>
                <w:lang w:val="en-US" w:eastAsia="zh-CN" w:bidi="hi-IN"/>
              </w:rPr>
              <w:t>1</w:t>
            </w:r>
          </w:p>
        </w:tc>
        <w:tc>
          <w:tcPr>
            <w:tcW w:w="3836"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FA50B5D" w14:textId="358F9364" w:rsidR="00806AB4" w:rsidRPr="00A8677E" w:rsidRDefault="00806AB4" w:rsidP="00A11DFB">
            <w:pPr>
              <w:widowControl w:val="0"/>
              <w:autoSpaceDE w:val="0"/>
              <w:autoSpaceDN w:val="0"/>
              <w:adjustRightInd w:val="0"/>
              <w:spacing w:after="0" w:line="240" w:lineRule="auto"/>
              <w:textAlignment w:val="baseline"/>
              <w:rPr>
                <w:rFonts w:ascii="Arial" w:eastAsia="SimSun" w:hAnsi="Arial" w:cs="Arial"/>
                <w:kern w:val="3"/>
                <w:sz w:val="14"/>
                <w:szCs w:val="14"/>
                <w:lang w:val="uk-UA" w:eastAsia="zh-CN" w:bidi="hi-IN"/>
              </w:rPr>
            </w:pPr>
            <w:r w:rsidRPr="00806AB4">
              <w:rPr>
                <w:rFonts w:ascii="Arial" w:eastAsia="SimSun" w:hAnsi="Arial" w:cs="Arial"/>
                <w:kern w:val="3"/>
                <w:sz w:val="14"/>
                <w:szCs w:val="14"/>
                <w:lang w:val="uk-UA" w:eastAsia="zh-CN" w:bidi="hi-IN"/>
              </w:rPr>
              <w:t>Sepsis MM 1</w:t>
            </w:r>
          </w:p>
        </w:tc>
        <w:tc>
          <w:tcPr>
            <w:tcW w:w="1134" w:type="dxa"/>
            <w:tcBorders>
              <w:top w:val="single" w:sz="4" w:space="0" w:color="000000"/>
              <w:left w:val="single" w:sz="2" w:space="0" w:color="000000"/>
              <w:bottom w:val="single" w:sz="2" w:space="0" w:color="000000"/>
              <w:right w:val="single" w:sz="2" w:space="0" w:color="000000"/>
            </w:tcBorders>
            <w:vAlign w:val="center"/>
          </w:tcPr>
          <w:p w14:paraId="7B90D121" w14:textId="00867572" w:rsidR="00806AB4" w:rsidRPr="00A8677E" w:rsidRDefault="00806AB4" w:rsidP="00A11DFB">
            <w:pPr>
              <w:widowControl w:val="0"/>
              <w:autoSpaceDE w:val="0"/>
              <w:autoSpaceDN w:val="0"/>
              <w:adjustRightInd w:val="0"/>
              <w:spacing w:after="0" w:line="240" w:lineRule="auto"/>
              <w:textAlignment w:val="baseline"/>
              <w:rPr>
                <w:rFonts w:ascii="Arial" w:eastAsia="SimSun" w:hAnsi="Arial" w:cs="Arial"/>
                <w:sz w:val="14"/>
                <w:szCs w:val="14"/>
                <w:lang w:val="uk-UA" w:eastAsia="tr-TR" w:bidi="hi-IN"/>
              </w:rPr>
            </w:pPr>
            <w:r w:rsidRPr="00806AB4">
              <w:rPr>
                <w:rFonts w:ascii="Arial" w:eastAsia="SimSun" w:hAnsi="Arial" w:cs="Arial"/>
                <w:sz w:val="14"/>
                <w:szCs w:val="14"/>
                <w:lang w:val="en-US" w:eastAsia="tr-TR" w:bidi="hi-IN"/>
              </w:rPr>
              <w:t xml:space="preserve">336 </w:t>
            </w:r>
            <w:proofErr w:type="spellStart"/>
            <w:r>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9B1AD80" w14:textId="5A333B09" w:rsidR="00806AB4" w:rsidRPr="00A8677E" w:rsidRDefault="00806AB4" w:rsidP="00A11DFB">
            <w:pPr>
              <w:widowControl w:val="0"/>
              <w:autoSpaceDE w:val="0"/>
              <w:autoSpaceDN w:val="0"/>
              <w:adjustRightInd w:val="0"/>
              <w:spacing w:after="0" w:line="240" w:lineRule="auto"/>
              <w:textAlignment w:val="baseline"/>
              <w:rPr>
                <w:rFonts w:ascii="Arial" w:eastAsia="SimSun" w:hAnsi="Arial" w:cs="Arial"/>
                <w:sz w:val="14"/>
                <w:szCs w:val="14"/>
                <w:lang w:val="uk-UA" w:eastAsia="tr-TR" w:bidi="hi-IN"/>
              </w:rPr>
            </w:pPr>
            <w:r w:rsidRPr="00806AB4">
              <w:rPr>
                <w:rFonts w:ascii="Arial" w:eastAsia="SimSun" w:hAnsi="Arial" w:cs="Arial"/>
                <w:sz w:val="14"/>
                <w:szCs w:val="14"/>
                <w:lang w:val="en-US" w:eastAsia="tr-TR" w:bidi="hi-IN"/>
              </w:rPr>
              <w:t xml:space="preserve">672 </w:t>
            </w:r>
            <w:proofErr w:type="spellStart"/>
            <w:r>
              <w:rPr>
                <w:rFonts w:ascii="Arial" w:eastAsia="SimSun" w:hAnsi="Arial" w:cs="Arial"/>
                <w:sz w:val="14"/>
                <w:szCs w:val="14"/>
                <w:lang w:val="en-US" w:eastAsia="tr-TR" w:bidi="hi-IN"/>
              </w:rPr>
              <w:t>мкл</w:t>
            </w:r>
            <w:proofErr w:type="spellEnd"/>
          </w:p>
        </w:tc>
      </w:tr>
      <w:tr w:rsidR="00806AB4" w:rsidRPr="00351689" w14:paraId="19777BB7" w14:textId="77777777" w:rsidTr="00806AB4">
        <w:trPr>
          <w:trHeight w:val="17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BC097" w14:textId="4FA1C794" w:rsidR="00806AB4" w:rsidRPr="00351689" w:rsidRDefault="00806AB4" w:rsidP="00A11DFB">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806AB4">
              <w:rPr>
                <w:rFonts w:ascii="Arial" w:eastAsia="Tahoma" w:hAnsi="Arial" w:cs="Liberation Sans"/>
                <w:b/>
                <w:bCs/>
                <w:color w:val="000000"/>
                <w:kern w:val="3"/>
                <w:sz w:val="14"/>
                <w:szCs w:val="14"/>
                <w:lang w:val="en-US" w:eastAsia="zh-CN" w:bidi="hi-IN"/>
              </w:rPr>
              <w:t>2</w:t>
            </w:r>
          </w:p>
        </w:tc>
        <w:tc>
          <w:tcPr>
            <w:tcW w:w="3836"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B957687" w14:textId="1795E478" w:rsidR="00806AB4" w:rsidRPr="00A8677E" w:rsidRDefault="00806AB4" w:rsidP="00A11DFB">
            <w:pPr>
              <w:widowControl w:val="0"/>
              <w:autoSpaceDE w:val="0"/>
              <w:autoSpaceDN w:val="0"/>
              <w:adjustRightInd w:val="0"/>
              <w:spacing w:after="0" w:line="240" w:lineRule="auto"/>
              <w:textAlignment w:val="baseline"/>
              <w:rPr>
                <w:rFonts w:ascii="Arial" w:eastAsia="SimSun" w:hAnsi="Arial" w:cs="Arial"/>
                <w:kern w:val="3"/>
                <w:sz w:val="14"/>
                <w:szCs w:val="14"/>
                <w:lang w:val="uk-UA" w:eastAsia="zh-CN" w:bidi="hi-IN"/>
              </w:rPr>
            </w:pPr>
            <w:r w:rsidRPr="00806AB4">
              <w:rPr>
                <w:rFonts w:ascii="Arial" w:eastAsia="SimSun" w:hAnsi="Arial" w:cs="Arial"/>
                <w:kern w:val="3"/>
                <w:sz w:val="14"/>
                <w:szCs w:val="14"/>
                <w:lang w:val="uk-UA" w:eastAsia="zh-CN" w:bidi="hi-IN"/>
              </w:rPr>
              <w:t>Sepsis MM 2</w:t>
            </w:r>
          </w:p>
        </w:tc>
        <w:tc>
          <w:tcPr>
            <w:tcW w:w="1134" w:type="dxa"/>
            <w:tcBorders>
              <w:top w:val="single" w:sz="4" w:space="0" w:color="000000"/>
              <w:left w:val="single" w:sz="2" w:space="0" w:color="000000"/>
              <w:bottom w:val="single" w:sz="2" w:space="0" w:color="000000"/>
              <w:right w:val="single" w:sz="2" w:space="0" w:color="000000"/>
            </w:tcBorders>
            <w:vAlign w:val="center"/>
          </w:tcPr>
          <w:p w14:paraId="753BF283" w14:textId="34184368" w:rsidR="00806AB4" w:rsidRPr="00A8677E" w:rsidRDefault="00806AB4" w:rsidP="00A11DFB">
            <w:pPr>
              <w:widowControl w:val="0"/>
              <w:autoSpaceDE w:val="0"/>
              <w:autoSpaceDN w:val="0"/>
              <w:adjustRightInd w:val="0"/>
              <w:spacing w:after="0" w:line="240" w:lineRule="auto"/>
              <w:textAlignment w:val="baseline"/>
              <w:rPr>
                <w:rFonts w:ascii="Arial" w:eastAsia="SimSun" w:hAnsi="Arial" w:cs="Arial"/>
                <w:sz w:val="14"/>
                <w:szCs w:val="14"/>
                <w:lang w:val="uk-UA" w:eastAsia="tr-TR" w:bidi="hi-IN"/>
              </w:rPr>
            </w:pPr>
            <w:r w:rsidRPr="00806AB4">
              <w:rPr>
                <w:rFonts w:ascii="Arial" w:eastAsia="SimSun" w:hAnsi="Arial" w:cs="Arial"/>
                <w:sz w:val="14"/>
                <w:szCs w:val="14"/>
                <w:lang w:val="en-US" w:eastAsia="tr-TR" w:bidi="hi-IN"/>
              </w:rPr>
              <w:t xml:space="preserve">336 </w:t>
            </w:r>
            <w:proofErr w:type="spellStart"/>
            <w:r>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3FF0F1C2" w14:textId="7837AD4C" w:rsidR="00806AB4" w:rsidRPr="00A8677E" w:rsidRDefault="00806AB4" w:rsidP="00A11DFB">
            <w:pPr>
              <w:widowControl w:val="0"/>
              <w:autoSpaceDE w:val="0"/>
              <w:autoSpaceDN w:val="0"/>
              <w:adjustRightInd w:val="0"/>
              <w:spacing w:after="0" w:line="240" w:lineRule="auto"/>
              <w:textAlignment w:val="baseline"/>
              <w:rPr>
                <w:rFonts w:ascii="Arial" w:eastAsia="SimSun" w:hAnsi="Arial" w:cs="Arial"/>
                <w:sz w:val="14"/>
                <w:szCs w:val="14"/>
                <w:lang w:val="uk-UA" w:eastAsia="tr-TR" w:bidi="hi-IN"/>
              </w:rPr>
            </w:pPr>
            <w:r w:rsidRPr="00806AB4">
              <w:rPr>
                <w:rFonts w:ascii="Arial" w:eastAsia="SimSun" w:hAnsi="Arial" w:cs="Arial"/>
                <w:sz w:val="14"/>
                <w:szCs w:val="14"/>
                <w:lang w:val="en-US" w:eastAsia="tr-TR" w:bidi="hi-IN"/>
              </w:rPr>
              <w:t xml:space="preserve">672 </w:t>
            </w:r>
            <w:proofErr w:type="spellStart"/>
            <w:r>
              <w:rPr>
                <w:rFonts w:ascii="Arial" w:eastAsia="SimSun" w:hAnsi="Arial" w:cs="Arial"/>
                <w:sz w:val="14"/>
                <w:szCs w:val="14"/>
                <w:lang w:val="en-US" w:eastAsia="tr-TR" w:bidi="hi-IN"/>
              </w:rPr>
              <w:t>мкл</w:t>
            </w:r>
            <w:proofErr w:type="spellEnd"/>
          </w:p>
        </w:tc>
      </w:tr>
      <w:tr w:rsidR="00806AB4" w:rsidRPr="00351689" w14:paraId="45313871" w14:textId="77777777" w:rsidTr="00806AB4">
        <w:trPr>
          <w:trHeight w:val="17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1E00" w14:textId="707321BB" w:rsidR="00806AB4" w:rsidRPr="00351689" w:rsidRDefault="00806AB4" w:rsidP="00A11DFB">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806AB4">
              <w:rPr>
                <w:rFonts w:ascii="Arial" w:eastAsia="Tahoma" w:hAnsi="Arial" w:cs="Liberation Sans"/>
                <w:b/>
                <w:bCs/>
                <w:color w:val="000000"/>
                <w:kern w:val="3"/>
                <w:sz w:val="14"/>
                <w:szCs w:val="14"/>
                <w:lang w:val="en-US" w:eastAsia="zh-CN" w:bidi="hi-IN"/>
              </w:rPr>
              <w:t>3</w:t>
            </w:r>
          </w:p>
        </w:tc>
        <w:tc>
          <w:tcPr>
            <w:tcW w:w="3836"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52A2BD97" w14:textId="76BC3D2F" w:rsidR="00806AB4" w:rsidRPr="00A8677E" w:rsidRDefault="00806AB4" w:rsidP="00A11DFB">
            <w:pPr>
              <w:widowControl w:val="0"/>
              <w:autoSpaceDE w:val="0"/>
              <w:autoSpaceDN w:val="0"/>
              <w:adjustRightInd w:val="0"/>
              <w:spacing w:after="0" w:line="240" w:lineRule="auto"/>
              <w:textAlignment w:val="baseline"/>
              <w:rPr>
                <w:rFonts w:ascii="Arial" w:eastAsia="SimSun" w:hAnsi="Arial" w:cs="Arial"/>
                <w:kern w:val="3"/>
                <w:sz w:val="14"/>
                <w:szCs w:val="14"/>
                <w:lang w:val="uk-UA" w:eastAsia="zh-CN" w:bidi="hi-IN"/>
              </w:rPr>
            </w:pPr>
            <w:r w:rsidRPr="00806AB4">
              <w:rPr>
                <w:rFonts w:ascii="Arial" w:eastAsia="SimSun" w:hAnsi="Arial" w:cs="Arial"/>
                <w:kern w:val="3"/>
                <w:sz w:val="14"/>
                <w:szCs w:val="14"/>
                <w:lang w:val="uk-UA" w:eastAsia="zh-CN" w:bidi="hi-IN"/>
              </w:rPr>
              <w:t>Sepsis MM 3</w:t>
            </w:r>
          </w:p>
        </w:tc>
        <w:tc>
          <w:tcPr>
            <w:tcW w:w="1134" w:type="dxa"/>
            <w:tcBorders>
              <w:top w:val="single" w:sz="4" w:space="0" w:color="000000"/>
              <w:left w:val="single" w:sz="2" w:space="0" w:color="000000"/>
              <w:bottom w:val="single" w:sz="2" w:space="0" w:color="000000"/>
              <w:right w:val="single" w:sz="2" w:space="0" w:color="000000"/>
            </w:tcBorders>
            <w:vAlign w:val="center"/>
          </w:tcPr>
          <w:p w14:paraId="28A9C7E0" w14:textId="2021AC3B" w:rsidR="00806AB4" w:rsidRPr="00A8677E" w:rsidRDefault="00806AB4" w:rsidP="00A11DFB">
            <w:pPr>
              <w:widowControl w:val="0"/>
              <w:autoSpaceDE w:val="0"/>
              <w:autoSpaceDN w:val="0"/>
              <w:adjustRightInd w:val="0"/>
              <w:spacing w:after="0" w:line="240" w:lineRule="auto"/>
              <w:textAlignment w:val="baseline"/>
              <w:rPr>
                <w:rFonts w:ascii="Arial" w:eastAsia="SimSun" w:hAnsi="Arial" w:cs="Arial"/>
                <w:sz w:val="14"/>
                <w:szCs w:val="14"/>
                <w:lang w:val="uk-UA" w:eastAsia="tr-TR" w:bidi="hi-IN"/>
              </w:rPr>
            </w:pPr>
            <w:r w:rsidRPr="00806AB4">
              <w:rPr>
                <w:rFonts w:ascii="Arial" w:eastAsia="SimSun" w:hAnsi="Arial" w:cs="Arial"/>
                <w:sz w:val="14"/>
                <w:szCs w:val="14"/>
                <w:lang w:val="en-US" w:eastAsia="tr-TR" w:bidi="hi-IN"/>
              </w:rPr>
              <w:t xml:space="preserve">336 </w:t>
            </w:r>
            <w:proofErr w:type="spellStart"/>
            <w:r>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85021E5" w14:textId="0FEABECF" w:rsidR="00806AB4" w:rsidRPr="00A8677E" w:rsidRDefault="00806AB4" w:rsidP="00A11DFB">
            <w:pPr>
              <w:widowControl w:val="0"/>
              <w:autoSpaceDE w:val="0"/>
              <w:autoSpaceDN w:val="0"/>
              <w:adjustRightInd w:val="0"/>
              <w:spacing w:after="0" w:line="240" w:lineRule="auto"/>
              <w:textAlignment w:val="baseline"/>
              <w:rPr>
                <w:rFonts w:ascii="Arial" w:eastAsia="SimSun" w:hAnsi="Arial" w:cs="Arial"/>
                <w:sz w:val="14"/>
                <w:szCs w:val="14"/>
                <w:lang w:val="uk-UA" w:eastAsia="tr-TR" w:bidi="hi-IN"/>
              </w:rPr>
            </w:pPr>
            <w:r w:rsidRPr="00806AB4">
              <w:rPr>
                <w:rFonts w:ascii="Arial" w:eastAsia="SimSun" w:hAnsi="Arial" w:cs="Arial"/>
                <w:sz w:val="14"/>
                <w:szCs w:val="14"/>
                <w:lang w:val="en-US" w:eastAsia="tr-TR" w:bidi="hi-IN"/>
              </w:rPr>
              <w:t xml:space="preserve">672 </w:t>
            </w:r>
            <w:proofErr w:type="spellStart"/>
            <w:r>
              <w:rPr>
                <w:rFonts w:ascii="Arial" w:eastAsia="SimSun" w:hAnsi="Arial" w:cs="Arial"/>
                <w:sz w:val="14"/>
                <w:szCs w:val="14"/>
                <w:lang w:val="en-US" w:eastAsia="tr-TR" w:bidi="hi-IN"/>
              </w:rPr>
              <w:t>мкл</w:t>
            </w:r>
            <w:proofErr w:type="spellEnd"/>
          </w:p>
        </w:tc>
      </w:tr>
      <w:tr w:rsidR="00806AB4" w14:paraId="2B67841A" w14:textId="77777777" w:rsidTr="00806AB4">
        <w:trPr>
          <w:trHeight w:val="17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9098E" w14:textId="04FF3018" w:rsidR="00806AB4" w:rsidRPr="00806AB4" w:rsidRDefault="00806AB4" w:rsidP="00806AB4">
            <w:pPr>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806AB4">
              <w:rPr>
                <w:rFonts w:ascii="Arial" w:eastAsia="Tahoma" w:hAnsi="Arial" w:cs="Liberation Sans"/>
                <w:b/>
                <w:bCs/>
                <w:color w:val="000000"/>
                <w:kern w:val="3"/>
                <w:sz w:val="14"/>
                <w:szCs w:val="14"/>
                <w:lang w:val="en-US" w:eastAsia="zh-CN" w:bidi="hi-IN"/>
              </w:rPr>
              <w:t>4</w:t>
            </w:r>
          </w:p>
        </w:tc>
        <w:tc>
          <w:tcPr>
            <w:tcW w:w="3836"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36D0430F" w14:textId="7B5FDB00" w:rsidR="00806AB4" w:rsidRPr="00806AB4" w:rsidRDefault="00806AB4" w:rsidP="00806AB4">
            <w:pPr>
              <w:autoSpaceDE w:val="0"/>
              <w:autoSpaceDN w:val="0"/>
              <w:adjustRightInd w:val="0"/>
              <w:spacing w:after="0" w:line="240" w:lineRule="auto"/>
              <w:textAlignment w:val="baseline"/>
              <w:rPr>
                <w:rFonts w:ascii="Arial" w:eastAsia="SimSun" w:hAnsi="Arial" w:cs="Arial"/>
                <w:kern w:val="3"/>
                <w:sz w:val="14"/>
                <w:szCs w:val="14"/>
                <w:lang w:val="uk-UA" w:eastAsia="zh-CN" w:bidi="hi-IN"/>
              </w:rPr>
            </w:pPr>
            <w:r w:rsidRPr="00806AB4">
              <w:rPr>
                <w:rFonts w:ascii="Arial" w:eastAsia="SimSun" w:hAnsi="Arial" w:cs="Arial"/>
                <w:kern w:val="3"/>
                <w:sz w:val="14"/>
                <w:szCs w:val="14"/>
                <w:lang w:val="uk-UA" w:eastAsia="zh-CN" w:bidi="hi-IN"/>
              </w:rPr>
              <w:t>Sepsis MM 4</w:t>
            </w:r>
          </w:p>
        </w:tc>
        <w:tc>
          <w:tcPr>
            <w:tcW w:w="1134" w:type="dxa"/>
            <w:tcBorders>
              <w:top w:val="single" w:sz="4" w:space="0" w:color="000000"/>
              <w:left w:val="single" w:sz="2" w:space="0" w:color="000000"/>
              <w:bottom w:val="single" w:sz="2" w:space="0" w:color="000000"/>
              <w:right w:val="single" w:sz="2" w:space="0" w:color="000000"/>
            </w:tcBorders>
            <w:vAlign w:val="center"/>
          </w:tcPr>
          <w:p w14:paraId="6EA9724F" w14:textId="09634833" w:rsidR="00806AB4" w:rsidRPr="00806AB4" w:rsidRDefault="00806AB4" w:rsidP="00806AB4">
            <w:pPr>
              <w:autoSpaceDE w:val="0"/>
              <w:autoSpaceDN w:val="0"/>
              <w:adjustRightInd w:val="0"/>
              <w:spacing w:after="0" w:line="240" w:lineRule="auto"/>
              <w:textAlignment w:val="baseline"/>
              <w:rPr>
                <w:rFonts w:ascii="Arial" w:eastAsia="SimSun" w:hAnsi="Arial" w:cs="Arial"/>
                <w:sz w:val="14"/>
                <w:szCs w:val="14"/>
                <w:lang w:val="en-US" w:eastAsia="tr-TR" w:bidi="hi-IN"/>
              </w:rPr>
            </w:pPr>
            <w:r w:rsidRPr="00806AB4">
              <w:rPr>
                <w:rFonts w:ascii="Arial" w:eastAsia="SimSun" w:hAnsi="Arial" w:cs="Arial"/>
                <w:sz w:val="14"/>
                <w:szCs w:val="14"/>
                <w:lang w:val="en-US" w:eastAsia="tr-TR" w:bidi="hi-IN"/>
              </w:rPr>
              <w:t xml:space="preserve">336 </w:t>
            </w:r>
            <w:proofErr w:type="spellStart"/>
            <w:r>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593350F" w14:textId="5C45B962" w:rsidR="00806AB4" w:rsidRPr="00806AB4" w:rsidRDefault="00806AB4" w:rsidP="00806AB4">
            <w:pPr>
              <w:autoSpaceDE w:val="0"/>
              <w:autoSpaceDN w:val="0"/>
              <w:adjustRightInd w:val="0"/>
              <w:spacing w:after="0" w:line="240" w:lineRule="auto"/>
              <w:textAlignment w:val="baseline"/>
              <w:rPr>
                <w:rFonts w:ascii="Arial" w:eastAsia="SimSun" w:hAnsi="Arial" w:cs="Arial"/>
                <w:sz w:val="14"/>
                <w:szCs w:val="14"/>
                <w:lang w:val="en-US" w:eastAsia="tr-TR" w:bidi="hi-IN"/>
              </w:rPr>
            </w:pPr>
            <w:r w:rsidRPr="00806AB4">
              <w:rPr>
                <w:rFonts w:ascii="Arial" w:eastAsia="SimSun" w:hAnsi="Arial" w:cs="Arial"/>
                <w:sz w:val="14"/>
                <w:szCs w:val="14"/>
                <w:lang w:val="en-US" w:eastAsia="tr-TR" w:bidi="hi-IN"/>
              </w:rPr>
              <w:t xml:space="preserve">672 </w:t>
            </w:r>
            <w:proofErr w:type="spellStart"/>
            <w:r>
              <w:rPr>
                <w:rFonts w:ascii="Arial" w:eastAsia="SimSun" w:hAnsi="Arial" w:cs="Arial"/>
                <w:sz w:val="14"/>
                <w:szCs w:val="14"/>
                <w:lang w:val="en-US" w:eastAsia="tr-TR" w:bidi="hi-IN"/>
              </w:rPr>
              <w:t>мкл</w:t>
            </w:r>
            <w:proofErr w:type="spellEnd"/>
          </w:p>
        </w:tc>
      </w:tr>
      <w:tr w:rsidR="00806AB4" w14:paraId="702B90D3" w14:textId="77777777" w:rsidTr="00806AB4">
        <w:trPr>
          <w:trHeight w:val="17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39277" w14:textId="30054C94" w:rsidR="00806AB4" w:rsidRPr="00806AB4" w:rsidRDefault="00806AB4" w:rsidP="00806AB4">
            <w:pPr>
              <w:suppressAutoHyphens/>
              <w:autoSpaceDN w:val="0"/>
              <w:spacing w:after="0"/>
              <w:jc w:val="both"/>
              <w:textAlignment w:val="baseline"/>
              <w:rPr>
                <w:rFonts w:ascii="Arial" w:eastAsia="Tahoma" w:hAnsi="Arial" w:cs="Liberation Sans"/>
                <w:b/>
                <w:bCs/>
                <w:color w:val="000000"/>
                <w:kern w:val="3"/>
                <w:sz w:val="14"/>
                <w:szCs w:val="14"/>
                <w:lang w:val="en-US" w:eastAsia="zh-CN" w:bidi="hi-IN"/>
              </w:rPr>
            </w:pPr>
            <w:r w:rsidRPr="00806AB4">
              <w:rPr>
                <w:rFonts w:ascii="Arial" w:eastAsia="Tahoma" w:hAnsi="Arial" w:cs="Liberation Sans"/>
                <w:b/>
                <w:bCs/>
                <w:color w:val="000000"/>
                <w:kern w:val="3"/>
                <w:sz w:val="14"/>
                <w:szCs w:val="14"/>
                <w:lang w:val="en-US" w:eastAsia="zh-CN" w:bidi="hi-IN"/>
              </w:rPr>
              <w:t>5</w:t>
            </w:r>
          </w:p>
        </w:tc>
        <w:tc>
          <w:tcPr>
            <w:tcW w:w="3836"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6456C1D6" w14:textId="7BA21DAD" w:rsidR="00806AB4" w:rsidRPr="00806AB4" w:rsidRDefault="00806AB4" w:rsidP="00806AB4">
            <w:pPr>
              <w:autoSpaceDE w:val="0"/>
              <w:autoSpaceDN w:val="0"/>
              <w:adjustRightInd w:val="0"/>
              <w:spacing w:after="0"/>
              <w:textAlignment w:val="baseline"/>
              <w:rPr>
                <w:rFonts w:ascii="Arial" w:eastAsia="SimSun" w:hAnsi="Arial" w:cs="Arial"/>
                <w:kern w:val="3"/>
                <w:sz w:val="14"/>
                <w:szCs w:val="14"/>
                <w:lang w:val="uk-UA" w:eastAsia="zh-CN" w:bidi="hi-IN"/>
              </w:rPr>
            </w:pPr>
            <w:r w:rsidRPr="00806AB4">
              <w:rPr>
                <w:rFonts w:ascii="Arial" w:eastAsia="SimSun" w:hAnsi="Arial" w:cs="Arial"/>
                <w:kern w:val="3"/>
                <w:sz w:val="14"/>
                <w:szCs w:val="14"/>
                <w:lang w:val="uk-UA" w:eastAsia="zh-CN" w:bidi="hi-IN"/>
              </w:rPr>
              <w:t>Sepsis MM 5</w:t>
            </w:r>
          </w:p>
        </w:tc>
        <w:tc>
          <w:tcPr>
            <w:tcW w:w="1134" w:type="dxa"/>
            <w:tcBorders>
              <w:top w:val="single" w:sz="4" w:space="0" w:color="000000"/>
              <w:left w:val="single" w:sz="2" w:space="0" w:color="000000"/>
              <w:bottom w:val="single" w:sz="2" w:space="0" w:color="000000"/>
              <w:right w:val="single" w:sz="2" w:space="0" w:color="000000"/>
            </w:tcBorders>
            <w:vAlign w:val="center"/>
          </w:tcPr>
          <w:p w14:paraId="6F570A14" w14:textId="00D2C3AE" w:rsidR="00806AB4" w:rsidRPr="00806AB4" w:rsidRDefault="00806AB4" w:rsidP="00806AB4">
            <w:pPr>
              <w:autoSpaceDE w:val="0"/>
              <w:autoSpaceDN w:val="0"/>
              <w:adjustRightInd w:val="0"/>
              <w:spacing w:after="0"/>
              <w:textAlignment w:val="baseline"/>
              <w:rPr>
                <w:rFonts w:ascii="Arial" w:eastAsia="SimSun" w:hAnsi="Arial" w:cs="Arial"/>
                <w:sz w:val="14"/>
                <w:szCs w:val="14"/>
                <w:lang w:val="en-US" w:eastAsia="tr-TR" w:bidi="hi-IN"/>
              </w:rPr>
            </w:pPr>
            <w:r w:rsidRPr="00806AB4">
              <w:rPr>
                <w:rFonts w:ascii="Arial" w:eastAsia="SimSun" w:hAnsi="Arial" w:cs="Arial"/>
                <w:sz w:val="14"/>
                <w:szCs w:val="14"/>
                <w:lang w:val="en-US" w:eastAsia="tr-TR" w:bidi="hi-IN"/>
              </w:rPr>
              <w:t xml:space="preserve">336 </w:t>
            </w:r>
            <w:proofErr w:type="spellStart"/>
            <w:r>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92A8B36" w14:textId="756102A0" w:rsidR="00806AB4" w:rsidRPr="00806AB4" w:rsidRDefault="00806AB4" w:rsidP="00806AB4">
            <w:pPr>
              <w:autoSpaceDE w:val="0"/>
              <w:autoSpaceDN w:val="0"/>
              <w:adjustRightInd w:val="0"/>
              <w:spacing w:after="0"/>
              <w:textAlignment w:val="baseline"/>
              <w:rPr>
                <w:rFonts w:ascii="Arial" w:eastAsia="SimSun" w:hAnsi="Arial" w:cs="Arial"/>
                <w:sz w:val="14"/>
                <w:szCs w:val="14"/>
                <w:lang w:val="en-US" w:eastAsia="tr-TR" w:bidi="hi-IN"/>
              </w:rPr>
            </w:pPr>
            <w:r w:rsidRPr="00806AB4">
              <w:rPr>
                <w:rFonts w:ascii="Arial" w:eastAsia="SimSun" w:hAnsi="Arial" w:cs="Arial"/>
                <w:sz w:val="14"/>
                <w:szCs w:val="14"/>
                <w:lang w:val="en-US" w:eastAsia="tr-TR" w:bidi="hi-IN"/>
              </w:rPr>
              <w:t xml:space="preserve">672 </w:t>
            </w:r>
            <w:proofErr w:type="spellStart"/>
            <w:r>
              <w:rPr>
                <w:rFonts w:ascii="Arial" w:eastAsia="SimSun" w:hAnsi="Arial" w:cs="Arial"/>
                <w:sz w:val="14"/>
                <w:szCs w:val="14"/>
                <w:lang w:val="en-US" w:eastAsia="tr-TR" w:bidi="hi-IN"/>
              </w:rPr>
              <w:t>мкл</w:t>
            </w:r>
            <w:proofErr w:type="spellEnd"/>
          </w:p>
        </w:tc>
      </w:tr>
      <w:tr w:rsidR="00806AB4" w14:paraId="772D0C79" w14:textId="77777777" w:rsidTr="00806AB4">
        <w:trPr>
          <w:trHeight w:val="17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FD262" w14:textId="2DE1CEB5" w:rsidR="00806AB4" w:rsidRPr="00806AB4" w:rsidRDefault="00806AB4" w:rsidP="00806AB4">
            <w:pPr>
              <w:suppressAutoHyphens/>
              <w:autoSpaceDN w:val="0"/>
              <w:spacing w:after="0"/>
              <w:jc w:val="both"/>
              <w:textAlignment w:val="baseline"/>
              <w:rPr>
                <w:rFonts w:ascii="Arial" w:eastAsia="Tahoma" w:hAnsi="Arial" w:cs="Liberation Sans"/>
                <w:b/>
                <w:bCs/>
                <w:color w:val="000000"/>
                <w:kern w:val="3"/>
                <w:sz w:val="14"/>
                <w:szCs w:val="14"/>
                <w:lang w:val="en-US" w:eastAsia="zh-CN" w:bidi="hi-IN"/>
              </w:rPr>
            </w:pPr>
            <w:r w:rsidRPr="00806AB4">
              <w:rPr>
                <w:rFonts w:ascii="Arial" w:eastAsia="Tahoma" w:hAnsi="Arial" w:cs="Liberation Sans"/>
                <w:b/>
                <w:bCs/>
                <w:color w:val="000000"/>
                <w:kern w:val="3"/>
                <w:sz w:val="14"/>
                <w:szCs w:val="14"/>
                <w:lang w:val="en-US" w:eastAsia="zh-CN" w:bidi="hi-IN"/>
              </w:rPr>
              <w:t>6</w:t>
            </w:r>
          </w:p>
        </w:tc>
        <w:tc>
          <w:tcPr>
            <w:tcW w:w="3836"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116CA73" w14:textId="53537F29" w:rsidR="00806AB4" w:rsidRPr="00806AB4" w:rsidRDefault="00806AB4" w:rsidP="00806AB4">
            <w:pPr>
              <w:autoSpaceDE w:val="0"/>
              <w:autoSpaceDN w:val="0"/>
              <w:adjustRightInd w:val="0"/>
              <w:spacing w:after="0"/>
              <w:textAlignment w:val="baseline"/>
              <w:rPr>
                <w:rFonts w:ascii="Arial" w:eastAsia="SimSun" w:hAnsi="Arial" w:cs="Arial"/>
                <w:kern w:val="3"/>
                <w:sz w:val="14"/>
                <w:szCs w:val="14"/>
                <w:lang w:val="uk-UA" w:eastAsia="zh-CN" w:bidi="hi-IN"/>
              </w:rPr>
            </w:pPr>
            <w:r w:rsidRPr="00806AB4">
              <w:rPr>
                <w:rFonts w:ascii="Arial" w:eastAsia="SimSun" w:hAnsi="Arial" w:cs="Arial"/>
                <w:kern w:val="3"/>
                <w:sz w:val="14"/>
                <w:szCs w:val="14"/>
                <w:lang w:val="uk-UA" w:eastAsia="zh-CN" w:bidi="hi-IN"/>
              </w:rPr>
              <w:t>Sepsis MM 6</w:t>
            </w:r>
          </w:p>
        </w:tc>
        <w:tc>
          <w:tcPr>
            <w:tcW w:w="1134" w:type="dxa"/>
            <w:tcBorders>
              <w:top w:val="single" w:sz="4" w:space="0" w:color="000000"/>
              <w:left w:val="single" w:sz="2" w:space="0" w:color="000000"/>
              <w:bottom w:val="single" w:sz="2" w:space="0" w:color="000000"/>
              <w:right w:val="single" w:sz="2" w:space="0" w:color="000000"/>
            </w:tcBorders>
            <w:vAlign w:val="center"/>
          </w:tcPr>
          <w:p w14:paraId="2261773E" w14:textId="39FC9FBA" w:rsidR="00806AB4" w:rsidRPr="00806AB4" w:rsidRDefault="00806AB4" w:rsidP="00806AB4">
            <w:pPr>
              <w:autoSpaceDE w:val="0"/>
              <w:autoSpaceDN w:val="0"/>
              <w:adjustRightInd w:val="0"/>
              <w:spacing w:after="0"/>
              <w:textAlignment w:val="baseline"/>
              <w:rPr>
                <w:rFonts w:ascii="Arial" w:eastAsia="SimSun" w:hAnsi="Arial" w:cs="Arial"/>
                <w:sz w:val="14"/>
                <w:szCs w:val="14"/>
                <w:lang w:val="en-US" w:eastAsia="tr-TR" w:bidi="hi-IN"/>
              </w:rPr>
            </w:pPr>
            <w:r w:rsidRPr="00806AB4">
              <w:rPr>
                <w:rFonts w:ascii="Arial" w:eastAsia="SimSun" w:hAnsi="Arial" w:cs="Arial"/>
                <w:sz w:val="14"/>
                <w:szCs w:val="14"/>
                <w:lang w:val="en-US" w:eastAsia="tr-TR" w:bidi="hi-IN"/>
              </w:rPr>
              <w:t xml:space="preserve">336 </w:t>
            </w:r>
            <w:proofErr w:type="spellStart"/>
            <w:r>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0285AB8" w14:textId="2EB7B2B4" w:rsidR="00806AB4" w:rsidRPr="00806AB4" w:rsidRDefault="00806AB4" w:rsidP="00806AB4">
            <w:pPr>
              <w:autoSpaceDE w:val="0"/>
              <w:autoSpaceDN w:val="0"/>
              <w:adjustRightInd w:val="0"/>
              <w:spacing w:after="0"/>
              <w:textAlignment w:val="baseline"/>
              <w:rPr>
                <w:rFonts w:ascii="Arial" w:eastAsia="SimSun" w:hAnsi="Arial" w:cs="Arial"/>
                <w:sz w:val="14"/>
                <w:szCs w:val="14"/>
                <w:lang w:val="en-US" w:eastAsia="tr-TR" w:bidi="hi-IN"/>
              </w:rPr>
            </w:pPr>
            <w:r w:rsidRPr="00806AB4">
              <w:rPr>
                <w:rFonts w:ascii="Arial" w:eastAsia="SimSun" w:hAnsi="Arial" w:cs="Arial"/>
                <w:sz w:val="14"/>
                <w:szCs w:val="14"/>
                <w:lang w:val="en-US" w:eastAsia="tr-TR" w:bidi="hi-IN"/>
              </w:rPr>
              <w:t xml:space="preserve">672 </w:t>
            </w:r>
            <w:proofErr w:type="spellStart"/>
            <w:r>
              <w:rPr>
                <w:rFonts w:ascii="Arial" w:eastAsia="SimSun" w:hAnsi="Arial" w:cs="Arial"/>
                <w:sz w:val="14"/>
                <w:szCs w:val="14"/>
                <w:lang w:val="en-US" w:eastAsia="tr-TR" w:bidi="hi-IN"/>
              </w:rPr>
              <w:t>мкл</w:t>
            </w:r>
            <w:proofErr w:type="spellEnd"/>
          </w:p>
        </w:tc>
      </w:tr>
      <w:tr w:rsidR="00806AB4" w14:paraId="68D6AEF4" w14:textId="77777777" w:rsidTr="00806AB4">
        <w:trPr>
          <w:trHeight w:val="17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470AD" w14:textId="5CF07755" w:rsidR="00806AB4" w:rsidRPr="00806AB4" w:rsidRDefault="00806AB4" w:rsidP="00806AB4">
            <w:pPr>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806AB4">
              <w:rPr>
                <w:rFonts w:ascii="Arial" w:eastAsia="Tahoma" w:hAnsi="Arial" w:cs="Liberation Sans"/>
                <w:b/>
                <w:bCs/>
                <w:color w:val="000000"/>
                <w:kern w:val="3"/>
                <w:sz w:val="14"/>
                <w:szCs w:val="14"/>
                <w:lang w:val="en-US" w:eastAsia="zh-CN" w:bidi="hi-IN"/>
              </w:rPr>
              <w:t>7</w:t>
            </w:r>
          </w:p>
        </w:tc>
        <w:tc>
          <w:tcPr>
            <w:tcW w:w="3836"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5AA353EB" w14:textId="0996EF10" w:rsidR="00806AB4" w:rsidRPr="00806AB4" w:rsidRDefault="00806AB4" w:rsidP="00806AB4">
            <w:pPr>
              <w:autoSpaceDE w:val="0"/>
              <w:autoSpaceDN w:val="0"/>
              <w:adjustRightInd w:val="0"/>
              <w:spacing w:after="0" w:line="240" w:lineRule="auto"/>
              <w:textAlignment w:val="baseline"/>
              <w:rPr>
                <w:rFonts w:ascii="Arial" w:eastAsia="SimSun" w:hAnsi="Arial" w:cs="Arial"/>
                <w:kern w:val="3"/>
                <w:sz w:val="14"/>
                <w:szCs w:val="14"/>
                <w:lang w:val="uk-UA" w:eastAsia="zh-CN" w:bidi="hi-IN"/>
              </w:rPr>
            </w:pPr>
            <w:r w:rsidRPr="00806AB4">
              <w:rPr>
                <w:rFonts w:ascii="Arial" w:eastAsia="SimSun" w:hAnsi="Arial" w:cs="Arial"/>
                <w:kern w:val="3"/>
                <w:sz w:val="14"/>
                <w:szCs w:val="14"/>
                <w:lang w:val="uk-UA" w:eastAsia="zh-CN" w:bidi="hi-IN"/>
              </w:rPr>
              <w:t>Sepsis MM 7</w:t>
            </w:r>
          </w:p>
        </w:tc>
        <w:tc>
          <w:tcPr>
            <w:tcW w:w="1134" w:type="dxa"/>
            <w:tcBorders>
              <w:top w:val="single" w:sz="4" w:space="0" w:color="000000"/>
              <w:left w:val="single" w:sz="2" w:space="0" w:color="000000"/>
              <w:bottom w:val="single" w:sz="2" w:space="0" w:color="000000"/>
              <w:right w:val="single" w:sz="2" w:space="0" w:color="000000"/>
            </w:tcBorders>
            <w:vAlign w:val="center"/>
          </w:tcPr>
          <w:p w14:paraId="46D74B9E" w14:textId="7CF9ECCD" w:rsidR="00806AB4" w:rsidRPr="00806AB4" w:rsidRDefault="00806AB4" w:rsidP="00806AB4">
            <w:pPr>
              <w:autoSpaceDE w:val="0"/>
              <w:autoSpaceDN w:val="0"/>
              <w:adjustRightInd w:val="0"/>
              <w:spacing w:after="0" w:line="240" w:lineRule="auto"/>
              <w:textAlignment w:val="baseline"/>
              <w:rPr>
                <w:rFonts w:ascii="Arial" w:eastAsia="SimSun" w:hAnsi="Arial" w:cs="Arial"/>
                <w:sz w:val="14"/>
                <w:szCs w:val="14"/>
                <w:lang w:val="en-US" w:eastAsia="tr-TR" w:bidi="hi-IN"/>
              </w:rPr>
            </w:pPr>
            <w:r w:rsidRPr="00806AB4">
              <w:rPr>
                <w:rFonts w:ascii="Arial" w:eastAsia="SimSun" w:hAnsi="Arial" w:cs="Arial"/>
                <w:sz w:val="14"/>
                <w:szCs w:val="14"/>
                <w:lang w:val="en-US" w:eastAsia="tr-TR" w:bidi="hi-IN"/>
              </w:rPr>
              <w:t xml:space="preserve">336 </w:t>
            </w:r>
            <w:proofErr w:type="spellStart"/>
            <w:r>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C7CBFCB" w14:textId="2C6A9E38" w:rsidR="00806AB4" w:rsidRPr="00806AB4" w:rsidRDefault="00806AB4" w:rsidP="00806AB4">
            <w:pPr>
              <w:autoSpaceDE w:val="0"/>
              <w:autoSpaceDN w:val="0"/>
              <w:adjustRightInd w:val="0"/>
              <w:spacing w:after="0" w:line="240" w:lineRule="auto"/>
              <w:textAlignment w:val="baseline"/>
              <w:rPr>
                <w:rFonts w:ascii="Arial" w:eastAsia="SimSun" w:hAnsi="Arial" w:cs="Arial"/>
                <w:sz w:val="14"/>
                <w:szCs w:val="14"/>
                <w:lang w:val="en-US" w:eastAsia="tr-TR" w:bidi="hi-IN"/>
              </w:rPr>
            </w:pPr>
            <w:r w:rsidRPr="00806AB4">
              <w:rPr>
                <w:rFonts w:ascii="Arial" w:eastAsia="SimSun" w:hAnsi="Arial" w:cs="Arial"/>
                <w:sz w:val="14"/>
                <w:szCs w:val="14"/>
                <w:lang w:val="en-US" w:eastAsia="tr-TR" w:bidi="hi-IN"/>
              </w:rPr>
              <w:t xml:space="preserve">672 </w:t>
            </w:r>
            <w:proofErr w:type="spellStart"/>
            <w:r>
              <w:rPr>
                <w:rFonts w:ascii="Arial" w:eastAsia="SimSun" w:hAnsi="Arial" w:cs="Arial"/>
                <w:sz w:val="14"/>
                <w:szCs w:val="14"/>
                <w:lang w:val="en-US" w:eastAsia="tr-TR" w:bidi="hi-IN"/>
              </w:rPr>
              <w:t>мкл</w:t>
            </w:r>
            <w:proofErr w:type="spellEnd"/>
          </w:p>
        </w:tc>
      </w:tr>
      <w:tr w:rsidR="00806AB4" w14:paraId="45CF46CA" w14:textId="77777777" w:rsidTr="00806AB4">
        <w:trPr>
          <w:trHeight w:val="17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2A92D" w14:textId="06EBC4A3" w:rsidR="00806AB4" w:rsidRPr="00806AB4" w:rsidRDefault="00806AB4" w:rsidP="00806AB4">
            <w:pPr>
              <w:suppressAutoHyphens/>
              <w:autoSpaceDN w:val="0"/>
              <w:spacing w:after="0"/>
              <w:jc w:val="both"/>
              <w:textAlignment w:val="baseline"/>
              <w:rPr>
                <w:rFonts w:ascii="Arial" w:eastAsia="Tahoma" w:hAnsi="Arial" w:cs="Liberation Sans"/>
                <w:b/>
                <w:bCs/>
                <w:color w:val="000000"/>
                <w:kern w:val="3"/>
                <w:sz w:val="14"/>
                <w:szCs w:val="14"/>
                <w:lang w:val="en-US" w:eastAsia="zh-CN" w:bidi="hi-IN"/>
              </w:rPr>
            </w:pPr>
            <w:r w:rsidRPr="00806AB4">
              <w:rPr>
                <w:rFonts w:ascii="Arial" w:eastAsia="Tahoma" w:hAnsi="Arial" w:cs="Liberation Sans"/>
                <w:b/>
                <w:bCs/>
                <w:color w:val="000000"/>
                <w:kern w:val="3"/>
                <w:sz w:val="14"/>
                <w:szCs w:val="14"/>
                <w:lang w:val="en-US" w:eastAsia="zh-CN" w:bidi="hi-IN"/>
              </w:rPr>
              <w:t>8</w:t>
            </w:r>
          </w:p>
        </w:tc>
        <w:tc>
          <w:tcPr>
            <w:tcW w:w="3836"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420D15A" w14:textId="362C10DA" w:rsidR="00806AB4" w:rsidRPr="00806AB4" w:rsidRDefault="00806AB4" w:rsidP="00806AB4">
            <w:pPr>
              <w:autoSpaceDE w:val="0"/>
              <w:autoSpaceDN w:val="0"/>
              <w:adjustRightInd w:val="0"/>
              <w:spacing w:after="0"/>
              <w:textAlignment w:val="baseline"/>
              <w:rPr>
                <w:rFonts w:ascii="Arial" w:eastAsia="SimSun" w:hAnsi="Arial" w:cs="Arial"/>
                <w:kern w:val="3"/>
                <w:sz w:val="14"/>
                <w:szCs w:val="14"/>
                <w:lang w:val="uk-UA" w:eastAsia="zh-CN" w:bidi="hi-IN"/>
              </w:rPr>
            </w:pPr>
            <w:r w:rsidRPr="00806AB4">
              <w:rPr>
                <w:rFonts w:ascii="Arial" w:eastAsia="SimSun" w:hAnsi="Arial" w:cs="Arial"/>
                <w:kern w:val="3"/>
                <w:sz w:val="14"/>
                <w:szCs w:val="14"/>
                <w:lang w:val="uk-UA" w:eastAsia="zh-CN" w:bidi="hi-IN"/>
              </w:rPr>
              <w:t>Sepsis MM 8</w:t>
            </w:r>
          </w:p>
        </w:tc>
        <w:tc>
          <w:tcPr>
            <w:tcW w:w="1134" w:type="dxa"/>
            <w:tcBorders>
              <w:top w:val="single" w:sz="4" w:space="0" w:color="000000"/>
              <w:left w:val="single" w:sz="2" w:space="0" w:color="000000"/>
              <w:bottom w:val="single" w:sz="2" w:space="0" w:color="000000"/>
              <w:right w:val="single" w:sz="2" w:space="0" w:color="000000"/>
            </w:tcBorders>
            <w:vAlign w:val="center"/>
          </w:tcPr>
          <w:p w14:paraId="2A0C57C4" w14:textId="0CF1C393" w:rsidR="00806AB4" w:rsidRPr="00806AB4" w:rsidRDefault="00806AB4" w:rsidP="00806AB4">
            <w:pPr>
              <w:autoSpaceDE w:val="0"/>
              <w:autoSpaceDN w:val="0"/>
              <w:adjustRightInd w:val="0"/>
              <w:spacing w:after="0"/>
              <w:textAlignment w:val="baseline"/>
              <w:rPr>
                <w:rFonts w:ascii="Arial" w:eastAsia="SimSun" w:hAnsi="Arial" w:cs="Arial"/>
                <w:sz w:val="14"/>
                <w:szCs w:val="14"/>
                <w:lang w:val="en-US" w:eastAsia="tr-TR" w:bidi="hi-IN"/>
              </w:rPr>
            </w:pPr>
            <w:r w:rsidRPr="00806AB4">
              <w:rPr>
                <w:rFonts w:ascii="Arial" w:eastAsia="SimSun" w:hAnsi="Arial" w:cs="Arial"/>
                <w:sz w:val="14"/>
                <w:szCs w:val="14"/>
                <w:lang w:val="en-US" w:eastAsia="tr-TR" w:bidi="hi-IN"/>
              </w:rPr>
              <w:t xml:space="preserve">336 </w:t>
            </w:r>
            <w:proofErr w:type="spellStart"/>
            <w:r>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368FCD99" w14:textId="435F08D5" w:rsidR="00806AB4" w:rsidRPr="00806AB4" w:rsidRDefault="00806AB4" w:rsidP="00806AB4">
            <w:pPr>
              <w:autoSpaceDE w:val="0"/>
              <w:autoSpaceDN w:val="0"/>
              <w:adjustRightInd w:val="0"/>
              <w:spacing w:after="0"/>
              <w:textAlignment w:val="baseline"/>
              <w:rPr>
                <w:rFonts w:ascii="Arial" w:eastAsia="SimSun" w:hAnsi="Arial" w:cs="Arial"/>
                <w:sz w:val="14"/>
                <w:szCs w:val="14"/>
                <w:lang w:val="en-US" w:eastAsia="tr-TR" w:bidi="hi-IN"/>
              </w:rPr>
            </w:pPr>
            <w:r w:rsidRPr="00806AB4">
              <w:rPr>
                <w:rFonts w:ascii="Arial" w:eastAsia="SimSun" w:hAnsi="Arial" w:cs="Arial"/>
                <w:sz w:val="14"/>
                <w:szCs w:val="14"/>
                <w:lang w:val="en-US" w:eastAsia="tr-TR" w:bidi="hi-IN"/>
              </w:rPr>
              <w:t xml:space="preserve">672 </w:t>
            </w:r>
            <w:proofErr w:type="spellStart"/>
            <w:r>
              <w:rPr>
                <w:rFonts w:ascii="Arial" w:eastAsia="SimSun" w:hAnsi="Arial" w:cs="Arial"/>
                <w:sz w:val="14"/>
                <w:szCs w:val="14"/>
                <w:lang w:val="en-US" w:eastAsia="tr-TR" w:bidi="hi-IN"/>
              </w:rPr>
              <w:t>мкл</w:t>
            </w:r>
            <w:proofErr w:type="spellEnd"/>
          </w:p>
        </w:tc>
      </w:tr>
      <w:tr w:rsidR="00806AB4" w14:paraId="70E8FFE8" w14:textId="77777777" w:rsidTr="00806AB4">
        <w:trPr>
          <w:trHeight w:val="17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B95EA" w14:textId="5D7CD650" w:rsidR="00806AB4" w:rsidRPr="00806AB4" w:rsidRDefault="00806AB4" w:rsidP="00806AB4">
            <w:pPr>
              <w:suppressAutoHyphens/>
              <w:autoSpaceDN w:val="0"/>
              <w:spacing w:after="0"/>
              <w:jc w:val="both"/>
              <w:textAlignment w:val="baseline"/>
              <w:rPr>
                <w:rFonts w:ascii="Arial" w:eastAsia="Tahoma" w:hAnsi="Arial" w:cs="Liberation Sans"/>
                <w:b/>
                <w:bCs/>
                <w:color w:val="000000"/>
                <w:kern w:val="3"/>
                <w:sz w:val="14"/>
                <w:szCs w:val="14"/>
                <w:lang w:val="en-US" w:eastAsia="zh-CN" w:bidi="hi-IN"/>
              </w:rPr>
            </w:pPr>
            <w:r w:rsidRPr="00806AB4">
              <w:rPr>
                <w:rFonts w:ascii="Arial" w:eastAsia="Tahoma" w:hAnsi="Arial" w:cs="Liberation Sans"/>
                <w:b/>
                <w:bCs/>
                <w:color w:val="000000"/>
                <w:kern w:val="3"/>
                <w:sz w:val="14"/>
                <w:szCs w:val="14"/>
                <w:lang w:val="en-US" w:eastAsia="zh-CN" w:bidi="hi-IN"/>
              </w:rPr>
              <w:t>9</w:t>
            </w:r>
          </w:p>
        </w:tc>
        <w:tc>
          <w:tcPr>
            <w:tcW w:w="3836"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2130660" w14:textId="4FC1363B" w:rsidR="00806AB4" w:rsidRPr="00806AB4" w:rsidRDefault="00806AB4" w:rsidP="00806AB4">
            <w:pPr>
              <w:autoSpaceDE w:val="0"/>
              <w:autoSpaceDN w:val="0"/>
              <w:adjustRightInd w:val="0"/>
              <w:spacing w:after="0"/>
              <w:textAlignment w:val="baseline"/>
              <w:rPr>
                <w:rFonts w:ascii="Arial" w:eastAsia="SimSun" w:hAnsi="Arial" w:cs="Arial"/>
                <w:kern w:val="3"/>
                <w:sz w:val="14"/>
                <w:szCs w:val="14"/>
                <w:lang w:val="uk-UA" w:eastAsia="zh-CN" w:bidi="hi-IN"/>
              </w:rPr>
            </w:pPr>
            <w:r>
              <w:rPr>
                <w:rFonts w:ascii="Arial" w:eastAsia="SimSun" w:hAnsi="Arial" w:cs="Arial"/>
                <w:kern w:val="3"/>
                <w:sz w:val="14"/>
                <w:szCs w:val="14"/>
                <w:lang w:val="uk-UA" w:eastAsia="zh-CN" w:bidi="hi-IN"/>
              </w:rPr>
              <w:t>Суміш ферментів «Сепсис» (</w:t>
            </w:r>
            <w:r w:rsidRPr="00806AB4">
              <w:rPr>
                <w:rFonts w:ascii="Arial" w:eastAsia="SimSun" w:hAnsi="Arial" w:cs="Arial"/>
                <w:kern w:val="3"/>
                <w:sz w:val="14"/>
                <w:szCs w:val="14"/>
                <w:lang w:val="uk-UA" w:eastAsia="zh-CN" w:bidi="hi-IN"/>
              </w:rPr>
              <w:t>Sepsis Enzyme Mix</w:t>
            </w:r>
            <w:r>
              <w:rPr>
                <w:rFonts w:ascii="Arial" w:eastAsia="SimSun" w:hAnsi="Arial" w:cs="Arial"/>
                <w:kern w:val="3"/>
                <w:sz w:val="14"/>
                <w:szCs w:val="14"/>
                <w:lang w:val="uk-UA" w:eastAsia="zh-CN" w:bidi="hi-IN"/>
              </w:rPr>
              <w:t>)</w:t>
            </w:r>
          </w:p>
        </w:tc>
        <w:tc>
          <w:tcPr>
            <w:tcW w:w="1134" w:type="dxa"/>
            <w:tcBorders>
              <w:top w:val="single" w:sz="4" w:space="0" w:color="000000"/>
              <w:left w:val="single" w:sz="2" w:space="0" w:color="000000"/>
              <w:bottom w:val="single" w:sz="2" w:space="0" w:color="000000"/>
              <w:right w:val="single" w:sz="2" w:space="0" w:color="000000"/>
            </w:tcBorders>
            <w:vAlign w:val="center"/>
          </w:tcPr>
          <w:p w14:paraId="5EE87EF1" w14:textId="246FC24A" w:rsidR="00806AB4" w:rsidRPr="00806AB4" w:rsidRDefault="00806AB4" w:rsidP="00806AB4">
            <w:pPr>
              <w:autoSpaceDE w:val="0"/>
              <w:autoSpaceDN w:val="0"/>
              <w:adjustRightInd w:val="0"/>
              <w:spacing w:after="0"/>
              <w:textAlignment w:val="baseline"/>
              <w:rPr>
                <w:rFonts w:ascii="Arial" w:eastAsia="SimSun" w:hAnsi="Arial" w:cs="Arial"/>
                <w:sz w:val="14"/>
                <w:szCs w:val="14"/>
                <w:lang w:val="en-US" w:eastAsia="tr-TR" w:bidi="hi-IN"/>
              </w:rPr>
            </w:pPr>
            <w:r w:rsidRPr="00806AB4">
              <w:rPr>
                <w:rFonts w:ascii="Arial" w:eastAsia="SimSun" w:hAnsi="Arial" w:cs="Arial"/>
                <w:sz w:val="14"/>
                <w:szCs w:val="14"/>
                <w:lang w:val="en-US" w:eastAsia="tr-TR" w:bidi="hi-IN"/>
              </w:rPr>
              <w:t xml:space="preserve">192 </w:t>
            </w:r>
            <w:proofErr w:type="spellStart"/>
            <w:r>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85ADD50" w14:textId="56ABAF7B" w:rsidR="00806AB4" w:rsidRPr="00806AB4" w:rsidRDefault="00806AB4" w:rsidP="00806AB4">
            <w:pPr>
              <w:autoSpaceDE w:val="0"/>
              <w:autoSpaceDN w:val="0"/>
              <w:adjustRightInd w:val="0"/>
              <w:spacing w:after="0"/>
              <w:textAlignment w:val="baseline"/>
              <w:rPr>
                <w:rFonts w:ascii="Arial" w:eastAsia="SimSun" w:hAnsi="Arial" w:cs="Arial"/>
                <w:sz w:val="14"/>
                <w:szCs w:val="14"/>
                <w:lang w:val="en-US" w:eastAsia="tr-TR" w:bidi="hi-IN"/>
              </w:rPr>
            </w:pPr>
            <w:r w:rsidRPr="00806AB4">
              <w:rPr>
                <w:rFonts w:ascii="Arial" w:eastAsia="SimSun" w:hAnsi="Arial" w:cs="Arial"/>
                <w:sz w:val="14"/>
                <w:szCs w:val="14"/>
                <w:lang w:val="en-US" w:eastAsia="tr-TR" w:bidi="hi-IN"/>
              </w:rPr>
              <w:t xml:space="preserve">384 </w:t>
            </w:r>
            <w:proofErr w:type="spellStart"/>
            <w:r>
              <w:rPr>
                <w:rFonts w:ascii="Arial" w:eastAsia="SimSun" w:hAnsi="Arial" w:cs="Arial"/>
                <w:sz w:val="14"/>
                <w:szCs w:val="14"/>
                <w:lang w:val="en-US" w:eastAsia="tr-TR" w:bidi="hi-IN"/>
              </w:rPr>
              <w:t>мкл</w:t>
            </w:r>
            <w:proofErr w:type="spellEnd"/>
          </w:p>
        </w:tc>
      </w:tr>
      <w:tr w:rsidR="00806AB4" w14:paraId="2F5E98C1" w14:textId="77777777" w:rsidTr="00806AB4">
        <w:trPr>
          <w:trHeight w:val="17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E49D0" w14:textId="3DC8CCF7" w:rsidR="00806AB4" w:rsidRPr="00806AB4" w:rsidRDefault="00806AB4" w:rsidP="00806AB4">
            <w:pPr>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806AB4">
              <w:rPr>
                <w:rFonts w:ascii="Arial" w:eastAsia="Tahoma" w:hAnsi="Arial" w:cs="Liberation Sans"/>
                <w:b/>
                <w:bCs/>
                <w:color w:val="000000"/>
                <w:kern w:val="3"/>
                <w:sz w:val="14"/>
                <w:szCs w:val="14"/>
                <w:lang w:val="en-US" w:eastAsia="zh-CN" w:bidi="hi-IN"/>
              </w:rPr>
              <w:t>10</w:t>
            </w:r>
          </w:p>
        </w:tc>
        <w:tc>
          <w:tcPr>
            <w:tcW w:w="3836"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A528501" w14:textId="3C6ADDC6" w:rsidR="00806AB4" w:rsidRPr="00806AB4" w:rsidRDefault="00806AB4" w:rsidP="00806AB4">
            <w:pPr>
              <w:autoSpaceDE w:val="0"/>
              <w:autoSpaceDN w:val="0"/>
              <w:adjustRightInd w:val="0"/>
              <w:spacing w:after="0" w:line="240" w:lineRule="auto"/>
              <w:textAlignment w:val="baseline"/>
              <w:rPr>
                <w:rFonts w:ascii="Arial" w:eastAsia="SimSun" w:hAnsi="Arial" w:cs="Arial"/>
                <w:kern w:val="3"/>
                <w:sz w:val="14"/>
                <w:szCs w:val="14"/>
                <w:lang w:val="uk-UA" w:eastAsia="zh-CN" w:bidi="hi-IN"/>
              </w:rPr>
            </w:pPr>
            <w:r>
              <w:rPr>
                <w:rFonts w:ascii="Arial" w:eastAsia="SimSun" w:hAnsi="Arial" w:cs="Arial"/>
                <w:kern w:val="3"/>
                <w:sz w:val="14"/>
                <w:szCs w:val="14"/>
                <w:lang w:val="uk-UA" w:eastAsia="zh-CN" w:bidi="hi-IN"/>
              </w:rPr>
              <w:t>Позитивний контрольний зразок, ПКЗ (</w:t>
            </w:r>
            <w:r w:rsidRPr="00806AB4">
              <w:rPr>
                <w:rFonts w:ascii="Arial" w:eastAsia="SimSun" w:hAnsi="Arial" w:cs="Arial"/>
                <w:kern w:val="3"/>
                <w:sz w:val="14"/>
                <w:szCs w:val="14"/>
                <w:lang w:val="uk-UA" w:eastAsia="zh-CN" w:bidi="hi-IN"/>
              </w:rPr>
              <w:t>Positive Control</w:t>
            </w:r>
            <w:r>
              <w:rPr>
                <w:rFonts w:ascii="Arial" w:eastAsia="SimSun" w:hAnsi="Arial" w:cs="Arial"/>
                <w:kern w:val="3"/>
                <w:sz w:val="14"/>
                <w:szCs w:val="14"/>
                <w:lang w:val="uk-UA" w:eastAsia="zh-CN" w:bidi="hi-IN"/>
              </w:rPr>
              <w:t>)</w:t>
            </w:r>
          </w:p>
        </w:tc>
        <w:tc>
          <w:tcPr>
            <w:tcW w:w="1134" w:type="dxa"/>
            <w:tcBorders>
              <w:top w:val="single" w:sz="4" w:space="0" w:color="000000"/>
              <w:left w:val="single" w:sz="2" w:space="0" w:color="000000"/>
              <w:bottom w:val="single" w:sz="2" w:space="0" w:color="000000"/>
              <w:right w:val="single" w:sz="2" w:space="0" w:color="000000"/>
            </w:tcBorders>
            <w:vAlign w:val="center"/>
          </w:tcPr>
          <w:p w14:paraId="4AC56C67" w14:textId="79F960A8" w:rsidR="00806AB4" w:rsidRPr="00806AB4" w:rsidRDefault="00806AB4" w:rsidP="00806AB4">
            <w:pPr>
              <w:autoSpaceDE w:val="0"/>
              <w:autoSpaceDN w:val="0"/>
              <w:adjustRightInd w:val="0"/>
              <w:spacing w:after="0" w:line="240" w:lineRule="auto"/>
              <w:textAlignment w:val="baseline"/>
              <w:rPr>
                <w:rFonts w:ascii="Arial" w:eastAsia="SimSun" w:hAnsi="Arial" w:cs="Arial"/>
                <w:sz w:val="14"/>
                <w:szCs w:val="14"/>
                <w:lang w:val="en-US" w:eastAsia="tr-TR" w:bidi="hi-IN"/>
              </w:rPr>
            </w:pPr>
            <w:r w:rsidRPr="00806AB4">
              <w:rPr>
                <w:rFonts w:ascii="Arial" w:eastAsia="SimSun" w:hAnsi="Arial" w:cs="Arial"/>
                <w:sz w:val="14"/>
                <w:szCs w:val="14"/>
                <w:lang w:val="en-US" w:eastAsia="tr-TR" w:bidi="hi-IN"/>
              </w:rPr>
              <w:t xml:space="preserve">100 </w:t>
            </w:r>
            <w:proofErr w:type="spellStart"/>
            <w:r>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2DC7AC5" w14:textId="222955BD" w:rsidR="00806AB4" w:rsidRPr="00806AB4" w:rsidRDefault="00806AB4" w:rsidP="00806AB4">
            <w:pPr>
              <w:autoSpaceDE w:val="0"/>
              <w:autoSpaceDN w:val="0"/>
              <w:adjustRightInd w:val="0"/>
              <w:spacing w:after="0" w:line="240" w:lineRule="auto"/>
              <w:textAlignment w:val="baseline"/>
              <w:rPr>
                <w:rFonts w:ascii="Arial" w:eastAsia="SimSun" w:hAnsi="Arial" w:cs="Arial"/>
                <w:sz w:val="14"/>
                <w:szCs w:val="14"/>
                <w:lang w:val="en-US" w:eastAsia="tr-TR" w:bidi="hi-IN"/>
              </w:rPr>
            </w:pPr>
            <w:r w:rsidRPr="00806AB4">
              <w:rPr>
                <w:rFonts w:ascii="Arial" w:eastAsia="SimSun" w:hAnsi="Arial" w:cs="Arial"/>
                <w:sz w:val="14"/>
                <w:szCs w:val="14"/>
                <w:lang w:val="en-US" w:eastAsia="tr-TR" w:bidi="hi-IN"/>
              </w:rPr>
              <w:t xml:space="preserve">100 </w:t>
            </w:r>
            <w:proofErr w:type="spellStart"/>
            <w:r>
              <w:rPr>
                <w:rFonts w:ascii="Arial" w:eastAsia="SimSun" w:hAnsi="Arial" w:cs="Arial"/>
                <w:sz w:val="14"/>
                <w:szCs w:val="14"/>
                <w:lang w:val="en-US" w:eastAsia="tr-TR" w:bidi="hi-IN"/>
              </w:rPr>
              <w:t>мкл</w:t>
            </w:r>
            <w:proofErr w:type="spellEnd"/>
          </w:p>
        </w:tc>
      </w:tr>
      <w:tr w:rsidR="00806AB4" w14:paraId="33929611" w14:textId="77777777" w:rsidTr="00806AB4">
        <w:trPr>
          <w:trHeight w:val="17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6FF00" w14:textId="173A4912" w:rsidR="00806AB4" w:rsidRPr="00806AB4" w:rsidRDefault="00806AB4" w:rsidP="00806AB4">
            <w:pPr>
              <w:suppressAutoHyphens/>
              <w:autoSpaceDN w:val="0"/>
              <w:spacing w:after="0"/>
              <w:jc w:val="both"/>
              <w:textAlignment w:val="baseline"/>
              <w:rPr>
                <w:rFonts w:ascii="Arial" w:eastAsia="Tahoma" w:hAnsi="Arial" w:cs="Liberation Sans"/>
                <w:b/>
                <w:bCs/>
                <w:color w:val="000000"/>
                <w:kern w:val="3"/>
                <w:sz w:val="14"/>
                <w:szCs w:val="14"/>
                <w:lang w:val="en-US" w:eastAsia="zh-CN" w:bidi="hi-IN"/>
              </w:rPr>
            </w:pPr>
            <w:r w:rsidRPr="00806AB4">
              <w:rPr>
                <w:rFonts w:ascii="Arial" w:eastAsia="Tahoma" w:hAnsi="Arial" w:cs="Liberation Sans"/>
                <w:b/>
                <w:bCs/>
                <w:color w:val="000000"/>
                <w:kern w:val="3"/>
                <w:sz w:val="14"/>
                <w:szCs w:val="14"/>
                <w:lang w:val="en-US" w:eastAsia="zh-CN" w:bidi="hi-IN"/>
              </w:rPr>
              <w:t>11</w:t>
            </w:r>
          </w:p>
        </w:tc>
        <w:tc>
          <w:tcPr>
            <w:tcW w:w="3836"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C418981" w14:textId="38B437E9" w:rsidR="00806AB4" w:rsidRPr="00806AB4" w:rsidRDefault="00806AB4" w:rsidP="00806AB4">
            <w:pPr>
              <w:autoSpaceDE w:val="0"/>
              <w:autoSpaceDN w:val="0"/>
              <w:adjustRightInd w:val="0"/>
              <w:spacing w:after="0"/>
              <w:textAlignment w:val="baseline"/>
              <w:rPr>
                <w:rFonts w:ascii="Arial" w:eastAsia="SimSun" w:hAnsi="Arial" w:cs="Arial"/>
                <w:kern w:val="3"/>
                <w:sz w:val="14"/>
                <w:szCs w:val="14"/>
                <w:lang w:val="uk-UA" w:eastAsia="zh-CN" w:bidi="hi-IN"/>
              </w:rPr>
            </w:pPr>
            <w:r>
              <w:rPr>
                <w:rFonts w:ascii="Arial" w:eastAsia="SimSun" w:hAnsi="Arial" w:cs="Arial"/>
                <w:kern w:val="3"/>
                <w:sz w:val="14"/>
                <w:szCs w:val="14"/>
                <w:lang w:val="uk-UA" w:eastAsia="zh-CN" w:bidi="hi-IN"/>
              </w:rPr>
              <w:t>Негативний контрольний зразок, НКЗ (</w:t>
            </w:r>
            <w:r w:rsidRPr="00806AB4">
              <w:rPr>
                <w:rFonts w:ascii="Arial" w:eastAsia="SimSun" w:hAnsi="Arial" w:cs="Arial"/>
                <w:kern w:val="3"/>
                <w:sz w:val="14"/>
                <w:szCs w:val="14"/>
                <w:lang w:val="uk-UA" w:eastAsia="zh-CN" w:bidi="hi-IN"/>
              </w:rPr>
              <w:t>Negative Control</w:t>
            </w:r>
            <w:r>
              <w:rPr>
                <w:rFonts w:ascii="Arial" w:eastAsia="SimSun" w:hAnsi="Arial" w:cs="Arial"/>
                <w:kern w:val="3"/>
                <w:sz w:val="14"/>
                <w:szCs w:val="14"/>
                <w:lang w:val="uk-UA" w:eastAsia="zh-CN" w:bidi="hi-IN"/>
              </w:rPr>
              <w:t>)</w:t>
            </w:r>
          </w:p>
        </w:tc>
        <w:tc>
          <w:tcPr>
            <w:tcW w:w="1134" w:type="dxa"/>
            <w:tcBorders>
              <w:top w:val="single" w:sz="4" w:space="0" w:color="000000"/>
              <w:left w:val="single" w:sz="2" w:space="0" w:color="000000"/>
              <w:bottom w:val="single" w:sz="2" w:space="0" w:color="000000"/>
              <w:right w:val="single" w:sz="2" w:space="0" w:color="000000"/>
            </w:tcBorders>
            <w:vAlign w:val="center"/>
          </w:tcPr>
          <w:p w14:paraId="1944DFED" w14:textId="51CFB2DA" w:rsidR="00806AB4" w:rsidRPr="00806AB4" w:rsidRDefault="00806AB4" w:rsidP="00806AB4">
            <w:pPr>
              <w:autoSpaceDE w:val="0"/>
              <w:autoSpaceDN w:val="0"/>
              <w:adjustRightInd w:val="0"/>
              <w:spacing w:after="0"/>
              <w:textAlignment w:val="baseline"/>
              <w:rPr>
                <w:rFonts w:ascii="Arial" w:eastAsia="SimSun" w:hAnsi="Arial" w:cs="Arial"/>
                <w:sz w:val="14"/>
                <w:szCs w:val="14"/>
                <w:lang w:val="en-US" w:eastAsia="tr-TR" w:bidi="hi-IN"/>
              </w:rPr>
            </w:pPr>
            <w:r w:rsidRPr="00806AB4">
              <w:rPr>
                <w:rFonts w:ascii="Arial" w:eastAsia="SimSun" w:hAnsi="Arial" w:cs="Arial"/>
                <w:sz w:val="14"/>
                <w:szCs w:val="14"/>
                <w:lang w:val="en-US" w:eastAsia="tr-TR" w:bidi="hi-IN"/>
              </w:rPr>
              <w:t xml:space="preserve">100 </w:t>
            </w:r>
            <w:proofErr w:type="spellStart"/>
            <w:r>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24F3435" w14:textId="1C3CC4AB" w:rsidR="00806AB4" w:rsidRPr="00806AB4" w:rsidRDefault="00806AB4" w:rsidP="00806AB4">
            <w:pPr>
              <w:autoSpaceDE w:val="0"/>
              <w:autoSpaceDN w:val="0"/>
              <w:adjustRightInd w:val="0"/>
              <w:spacing w:after="0"/>
              <w:textAlignment w:val="baseline"/>
              <w:rPr>
                <w:rFonts w:ascii="Arial" w:eastAsia="SimSun" w:hAnsi="Arial" w:cs="Arial"/>
                <w:sz w:val="14"/>
                <w:szCs w:val="14"/>
                <w:lang w:val="en-US" w:eastAsia="tr-TR" w:bidi="hi-IN"/>
              </w:rPr>
            </w:pPr>
            <w:r w:rsidRPr="00806AB4">
              <w:rPr>
                <w:rFonts w:ascii="Arial" w:eastAsia="SimSun" w:hAnsi="Arial" w:cs="Arial"/>
                <w:sz w:val="14"/>
                <w:szCs w:val="14"/>
                <w:lang w:val="en-US" w:eastAsia="tr-TR" w:bidi="hi-IN"/>
              </w:rPr>
              <w:t xml:space="preserve">100 </w:t>
            </w:r>
            <w:proofErr w:type="spellStart"/>
            <w:r>
              <w:rPr>
                <w:rFonts w:ascii="Arial" w:eastAsia="SimSun" w:hAnsi="Arial" w:cs="Arial"/>
                <w:sz w:val="14"/>
                <w:szCs w:val="14"/>
                <w:lang w:val="en-US" w:eastAsia="tr-TR" w:bidi="hi-IN"/>
              </w:rPr>
              <w:t>мкл</w:t>
            </w:r>
            <w:proofErr w:type="spellEnd"/>
          </w:p>
        </w:tc>
      </w:tr>
    </w:tbl>
    <w:p w14:paraId="57C287ED" w14:textId="77777777" w:rsidR="00AF2C71" w:rsidRPr="00351689" w:rsidRDefault="00AF2C71" w:rsidP="004C545E">
      <w:pPr>
        <w:suppressAutoHyphens/>
        <w:autoSpaceDN w:val="0"/>
        <w:spacing w:after="0" w:line="240" w:lineRule="auto"/>
        <w:jc w:val="both"/>
        <w:textAlignment w:val="baseline"/>
        <w:rPr>
          <w:rFonts w:ascii="Arial" w:eastAsia="Tahoma" w:hAnsi="Arial" w:cs="Liberation Sans"/>
          <w:b/>
          <w:bCs/>
          <w:color w:val="000000"/>
          <w:kern w:val="3"/>
          <w:sz w:val="20"/>
          <w:szCs w:val="20"/>
          <w:lang w:val="en-US" w:eastAsia="zh-CN" w:bidi="hi-IN"/>
        </w:rPr>
      </w:pPr>
    </w:p>
    <w:p w14:paraId="6EAD6F5C" w14:textId="77777777" w:rsidR="00A8677E" w:rsidRDefault="00A8677E" w:rsidP="004C545E">
      <w:pPr>
        <w:suppressAutoHyphens/>
        <w:autoSpaceDN w:val="0"/>
        <w:spacing w:after="0" w:line="240" w:lineRule="auto"/>
        <w:jc w:val="both"/>
        <w:textAlignment w:val="baseline"/>
        <w:rPr>
          <w:rFonts w:ascii="Arial" w:eastAsia="Tahoma" w:hAnsi="Arial" w:cs="Liberation Sans"/>
          <w:b/>
          <w:bCs/>
          <w:color w:val="000000"/>
          <w:kern w:val="3"/>
          <w:sz w:val="20"/>
          <w:szCs w:val="20"/>
          <w:lang w:val="en-US" w:eastAsia="zh-CN" w:bidi="hi-IN"/>
        </w:rPr>
      </w:pPr>
      <w:proofErr w:type="spellStart"/>
      <w:r w:rsidRPr="00A8677E">
        <w:rPr>
          <w:rFonts w:ascii="Arial" w:eastAsia="Tahoma" w:hAnsi="Arial" w:cs="Liberation Sans"/>
          <w:b/>
          <w:bCs/>
          <w:color w:val="000000"/>
          <w:kern w:val="3"/>
          <w:sz w:val="20"/>
          <w:szCs w:val="20"/>
          <w:lang w:val="en-US" w:eastAsia="zh-CN" w:bidi="hi-IN"/>
        </w:rPr>
        <w:t>Транспортування</w:t>
      </w:r>
      <w:proofErr w:type="spellEnd"/>
      <w:r w:rsidRPr="00A8677E">
        <w:rPr>
          <w:rFonts w:ascii="Arial" w:eastAsia="Tahoma" w:hAnsi="Arial" w:cs="Liberation Sans"/>
          <w:b/>
          <w:bCs/>
          <w:color w:val="000000"/>
          <w:kern w:val="3"/>
          <w:sz w:val="20"/>
          <w:szCs w:val="20"/>
          <w:lang w:val="en-US" w:eastAsia="zh-CN" w:bidi="hi-IN"/>
        </w:rPr>
        <w:t xml:space="preserve">, </w:t>
      </w:r>
      <w:proofErr w:type="spellStart"/>
      <w:r w:rsidRPr="00A8677E">
        <w:rPr>
          <w:rFonts w:ascii="Arial" w:eastAsia="Tahoma" w:hAnsi="Arial" w:cs="Liberation Sans"/>
          <w:b/>
          <w:bCs/>
          <w:color w:val="000000"/>
          <w:kern w:val="3"/>
          <w:sz w:val="20"/>
          <w:szCs w:val="20"/>
          <w:lang w:val="en-US" w:eastAsia="zh-CN" w:bidi="hi-IN"/>
        </w:rPr>
        <w:t>зберігання</w:t>
      </w:r>
      <w:proofErr w:type="spellEnd"/>
      <w:r w:rsidRPr="00A8677E">
        <w:rPr>
          <w:rFonts w:ascii="Arial" w:eastAsia="Tahoma" w:hAnsi="Arial" w:cs="Liberation Sans"/>
          <w:b/>
          <w:bCs/>
          <w:color w:val="000000"/>
          <w:kern w:val="3"/>
          <w:sz w:val="20"/>
          <w:szCs w:val="20"/>
          <w:lang w:val="en-US" w:eastAsia="zh-CN" w:bidi="hi-IN"/>
        </w:rPr>
        <w:t xml:space="preserve"> </w:t>
      </w:r>
      <w:proofErr w:type="spellStart"/>
      <w:r w:rsidRPr="00A8677E">
        <w:rPr>
          <w:rFonts w:ascii="Arial" w:eastAsia="Tahoma" w:hAnsi="Arial" w:cs="Liberation Sans"/>
          <w:b/>
          <w:bCs/>
          <w:color w:val="000000"/>
          <w:kern w:val="3"/>
          <w:sz w:val="20"/>
          <w:szCs w:val="20"/>
          <w:lang w:val="en-US" w:eastAsia="zh-CN" w:bidi="hi-IN"/>
        </w:rPr>
        <w:t>та</w:t>
      </w:r>
      <w:proofErr w:type="spellEnd"/>
      <w:r w:rsidRPr="00A8677E">
        <w:rPr>
          <w:rFonts w:ascii="Arial" w:eastAsia="Tahoma" w:hAnsi="Arial" w:cs="Liberation Sans"/>
          <w:b/>
          <w:bCs/>
          <w:color w:val="000000"/>
          <w:kern w:val="3"/>
          <w:sz w:val="20"/>
          <w:szCs w:val="20"/>
          <w:lang w:val="en-US" w:eastAsia="zh-CN" w:bidi="hi-IN"/>
        </w:rPr>
        <w:t xml:space="preserve"> </w:t>
      </w:r>
      <w:proofErr w:type="spellStart"/>
      <w:r w:rsidRPr="00A8677E">
        <w:rPr>
          <w:rFonts w:ascii="Arial" w:eastAsia="Tahoma" w:hAnsi="Arial" w:cs="Liberation Sans"/>
          <w:b/>
          <w:bCs/>
          <w:color w:val="000000"/>
          <w:kern w:val="3"/>
          <w:sz w:val="20"/>
          <w:szCs w:val="20"/>
          <w:lang w:val="en-US" w:eastAsia="zh-CN" w:bidi="hi-IN"/>
        </w:rPr>
        <w:t>стабільність</w:t>
      </w:r>
      <w:proofErr w:type="spellEnd"/>
    </w:p>
    <w:p w14:paraId="05F894DD" w14:textId="27DD29F0" w:rsidR="00806AB4" w:rsidRPr="00A8677E" w:rsidRDefault="00806AB4" w:rsidP="004C545E">
      <w:pPr>
        <w:suppressAutoHyphens/>
        <w:autoSpaceDN w:val="0"/>
        <w:spacing w:after="0" w:line="240" w:lineRule="auto"/>
        <w:jc w:val="both"/>
        <w:textAlignment w:val="baseline"/>
        <w:rPr>
          <w:rFonts w:ascii="Arial" w:eastAsia="Tahoma" w:hAnsi="Arial" w:cs="Liberation Sans"/>
          <w:color w:val="000000"/>
          <w:kern w:val="3"/>
          <w:sz w:val="14"/>
          <w:szCs w:val="14"/>
          <w:lang w:val="ru-RU" w:eastAsia="zh-CN" w:bidi="hi-IN"/>
        </w:rPr>
      </w:pPr>
      <w:r w:rsidRPr="00806AB4">
        <w:rPr>
          <w:rFonts w:ascii="Arial" w:eastAsia="Tahoma" w:hAnsi="Arial" w:cs="Liberation Sans"/>
          <w:color w:val="000000"/>
          <w:kern w:val="3"/>
          <w:sz w:val="14"/>
          <w:szCs w:val="14"/>
          <w:lang w:val="ru-RU" w:eastAsia="zh-CN" w:bidi="hi-IN"/>
        </w:rPr>
        <w:t>Набори</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можна</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транспортувати</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при</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температурі</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від</w:t>
      </w:r>
      <w:r w:rsidRPr="00806AB4">
        <w:rPr>
          <w:rFonts w:ascii="Arial" w:eastAsia="Tahoma" w:hAnsi="Arial" w:cs="Liberation Sans"/>
          <w:color w:val="000000"/>
          <w:kern w:val="3"/>
          <w:sz w:val="14"/>
          <w:szCs w:val="14"/>
          <w:lang w:val="en-US" w:eastAsia="zh-CN" w:bidi="hi-IN"/>
        </w:rPr>
        <w:t xml:space="preserve"> +2°C </w:t>
      </w:r>
      <w:r w:rsidRPr="00806AB4">
        <w:rPr>
          <w:rFonts w:ascii="Arial" w:eastAsia="Tahoma" w:hAnsi="Arial" w:cs="Liberation Sans"/>
          <w:color w:val="000000"/>
          <w:kern w:val="3"/>
          <w:sz w:val="14"/>
          <w:szCs w:val="14"/>
          <w:lang w:val="ru-RU" w:eastAsia="zh-CN" w:bidi="hi-IN"/>
        </w:rPr>
        <w:t>до</w:t>
      </w:r>
      <w:r w:rsidRPr="00806AB4">
        <w:rPr>
          <w:rFonts w:ascii="Arial" w:eastAsia="Tahoma" w:hAnsi="Arial" w:cs="Liberation Sans"/>
          <w:color w:val="000000"/>
          <w:kern w:val="3"/>
          <w:sz w:val="14"/>
          <w:szCs w:val="14"/>
          <w:lang w:val="en-US" w:eastAsia="zh-CN" w:bidi="hi-IN"/>
        </w:rPr>
        <w:t xml:space="preserve"> +8°C. </w:t>
      </w:r>
      <w:r w:rsidRPr="00806AB4">
        <w:rPr>
          <w:rFonts w:ascii="Arial" w:eastAsia="Tahoma" w:hAnsi="Arial" w:cs="Liberation Sans"/>
          <w:color w:val="000000"/>
          <w:kern w:val="3"/>
          <w:sz w:val="14"/>
          <w:szCs w:val="14"/>
          <w:lang w:val="ru-RU" w:eastAsia="zh-CN" w:bidi="hi-IN"/>
        </w:rPr>
        <w:t>Усі</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компоненти</w:t>
      </w:r>
      <w:r w:rsidRPr="00806AB4">
        <w:rPr>
          <w:rFonts w:ascii="Arial" w:eastAsia="Tahoma" w:hAnsi="Arial" w:cs="Liberation Sans"/>
          <w:color w:val="000000"/>
          <w:kern w:val="3"/>
          <w:sz w:val="14"/>
          <w:szCs w:val="14"/>
          <w:lang w:val="en-US" w:eastAsia="zh-CN" w:bidi="hi-IN"/>
        </w:rPr>
        <w:t xml:space="preserve"> </w:t>
      </w:r>
      <w:proofErr w:type="spellStart"/>
      <w:r w:rsidRPr="00A8677E">
        <w:rPr>
          <w:rFonts w:ascii="Arial" w:eastAsia="Tahoma" w:hAnsi="Arial" w:cs="Liberation Sans"/>
          <w:color w:val="000000"/>
          <w:kern w:val="3"/>
          <w:sz w:val="14"/>
          <w:szCs w:val="14"/>
          <w:lang w:val="en-US" w:eastAsia="zh-CN" w:bidi="hi-IN"/>
        </w:rPr>
        <w:t>RevoDx</w:t>
      </w:r>
      <w:proofErr w:type="spellEnd"/>
      <w:r w:rsidRPr="00806AB4">
        <w:rPr>
          <w:rFonts w:ascii="Arial" w:eastAsia="Tahoma" w:hAnsi="Arial" w:cs="Liberation Sans"/>
          <w:color w:val="000000"/>
          <w:kern w:val="3"/>
          <w:sz w:val="14"/>
          <w:szCs w:val="14"/>
          <w:lang w:val="en-US" w:eastAsia="zh-CN" w:bidi="hi-IN"/>
        </w:rPr>
        <w:t xml:space="preserve"> </w:t>
      </w:r>
      <w:r w:rsidRPr="00A8677E">
        <w:rPr>
          <w:rFonts w:ascii="Arial" w:eastAsia="Tahoma" w:hAnsi="Arial" w:cs="Liberation Sans"/>
          <w:color w:val="000000"/>
          <w:kern w:val="3"/>
          <w:sz w:val="14"/>
          <w:szCs w:val="14"/>
          <w:lang w:val="en-US" w:eastAsia="zh-CN" w:bidi="hi-IN"/>
        </w:rPr>
        <w:t>Sepsis</w:t>
      </w:r>
      <w:r w:rsidRPr="00806AB4">
        <w:rPr>
          <w:rFonts w:ascii="Arial" w:eastAsia="Tahoma" w:hAnsi="Arial" w:cs="Liberation Sans"/>
          <w:color w:val="000000"/>
          <w:kern w:val="3"/>
          <w:sz w:val="14"/>
          <w:szCs w:val="14"/>
          <w:lang w:val="en-US" w:eastAsia="zh-CN" w:bidi="hi-IN"/>
        </w:rPr>
        <w:t xml:space="preserve"> </w:t>
      </w:r>
      <w:r w:rsidRPr="00A8677E">
        <w:rPr>
          <w:rFonts w:ascii="Arial" w:eastAsia="Tahoma" w:hAnsi="Arial" w:cs="Liberation Sans"/>
          <w:color w:val="000000"/>
          <w:kern w:val="3"/>
          <w:sz w:val="14"/>
          <w:szCs w:val="14"/>
          <w:lang w:val="en-US" w:eastAsia="zh-CN" w:bidi="hi-IN"/>
        </w:rPr>
        <w:t>Pathogen</w:t>
      </w:r>
      <w:r w:rsidRPr="00806AB4">
        <w:rPr>
          <w:rFonts w:ascii="Arial" w:eastAsia="Tahoma" w:hAnsi="Arial" w:cs="Liberation Sans"/>
          <w:color w:val="000000"/>
          <w:kern w:val="3"/>
          <w:sz w:val="14"/>
          <w:szCs w:val="14"/>
          <w:lang w:val="en-US" w:eastAsia="zh-CN" w:bidi="hi-IN"/>
        </w:rPr>
        <w:t xml:space="preserve"> </w:t>
      </w:r>
      <w:r w:rsidRPr="00A8677E">
        <w:rPr>
          <w:rFonts w:ascii="Arial" w:eastAsia="Tahoma" w:hAnsi="Arial" w:cs="Liberation Sans"/>
          <w:color w:val="000000"/>
          <w:kern w:val="3"/>
          <w:sz w:val="14"/>
          <w:szCs w:val="14"/>
          <w:lang w:val="en-US" w:eastAsia="zh-CN" w:bidi="hi-IN"/>
        </w:rPr>
        <w:t>Detection</w:t>
      </w:r>
      <w:r w:rsidRPr="00806AB4">
        <w:rPr>
          <w:rFonts w:ascii="Arial" w:eastAsia="Tahoma" w:hAnsi="Arial" w:cs="Liberation Sans"/>
          <w:color w:val="000000"/>
          <w:kern w:val="3"/>
          <w:sz w:val="14"/>
          <w:szCs w:val="14"/>
          <w:lang w:val="en-US" w:eastAsia="zh-CN" w:bidi="hi-IN"/>
        </w:rPr>
        <w:t xml:space="preserve"> </w:t>
      </w:r>
      <w:r w:rsidRPr="00A8677E">
        <w:rPr>
          <w:rFonts w:ascii="Arial" w:eastAsia="Tahoma" w:hAnsi="Arial" w:cs="Liberation Sans"/>
          <w:color w:val="000000"/>
          <w:kern w:val="3"/>
          <w:sz w:val="14"/>
          <w:szCs w:val="14"/>
          <w:lang w:val="en-US" w:eastAsia="zh-CN" w:bidi="hi-IN"/>
        </w:rPr>
        <w:t>Kit</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слід</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зберігати</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при</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температурі</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від</w:t>
      </w:r>
      <w:r w:rsidRPr="00806AB4">
        <w:rPr>
          <w:rFonts w:ascii="Arial" w:eastAsia="Tahoma" w:hAnsi="Arial" w:cs="Liberation Sans"/>
          <w:color w:val="000000"/>
          <w:kern w:val="3"/>
          <w:sz w:val="14"/>
          <w:szCs w:val="14"/>
          <w:lang w:val="en-US" w:eastAsia="zh-CN" w:bidi="hi-IN"/>
        </w:rPr>
        <w:t xml:space="preserve"> -25°C </w:t>
      </w:r>
      <w:r w:rsidRPr="00806AB4">
        <w:rPr>
          <w:rFonts w:ascii="Arial" w:eastAsia="Tahoma" w:hAnsi="Arial" w:cs="Liberation Sans"/>
          <w:color w:val="000000"/>
          <w:kern w:val="3"/>
          <w:sz w:val="14"/>
          <w:szCs w:val="14"/>
          <w:lang w:val="ru-RU" w:eastAsia="zh-CN" w:bidi="hi-IN"/>
        </w:rPr>
        <w:t>до</w:t>
      </w:r>
      <w:r w:rsidRPr="00806AB4">
        <w:rPr>
          <w:rFonts w:ascii="Arial" w:eastAsia="Tahoma" w:hAnsi="Arial" w:cs="Liberation Sans"/>
          <w:color w:val="000000"/>
          <w:kern w:val="3"/>
          <w:sz w:val="14"/>
          <w:szCs w:val="14"/>
          <w:lang w:val="en-US" w:eastAsia="zh-CN" w:bidi="hi-IN"/>
        </w:rPr>
        <w:t xml:space="preserve"> -15°C. </w:t>
      </w:r>
      <w:r w:rsidRPr="00806AB4">
        <w:rPr>
          <w:rFonts w:ascii="Arial" w:eastAsia="Tahoma" w:hAnsi="Arial" w:cs="Liberation Sans"/>
          <w:color w:val="000000"/>
          <w:kern w:val="3"/>
          <w:sz w:val="14"/>
          <w:szCs w:val="14"/>
          <w:lang w:val="ru-RU" w:eastAsia="zh-CN" w:bidi="hi-IN"/>
        </w:rPr>
        <w:t>Слід</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уникати</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зберігання</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при</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більш</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високих</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температурах</w:t>
      </w:r>
      <w:r w:rsidRPr="00806AB4">
        <w:rPr>
          <w:rFonts w:ascii="Arial" w:eastAsia="Tahoma" w:hAnsi="Arial" w:cs="Liberation Sans"/>
          <w:color w:val="000000"/>
          <w:kern w:val="3"/>
          <w:sz w:val="14"/>
          <w:szCs w:val="14"/>
          <w:lang w:val="en-US" w:eastAsia="zh-CN" w:bidi="hi-IN"/>
        </w:rPr>
        <w:t xml:space="preserve">. </w:t>
      </w:r>
      <w:r w:rsidRPr="00806AB4">
        <w:rPr>
          <w:rFonts w:ascii="Arial" w:eastAsia="Tahoma" w:hAnsi="Arial" w:cs="Liberation Sans"/>
          <w:color w:val="000000"/>
          <w:kern w:val="3"/>
          <w:sz w:val="14"/>
          <w:szCs w:val="14"/>
          <w:lang w:val="ru-RU" w:eastAsia="zh-CN" w:bidi="hi-IN"/>
        </w:rPr>
        <w:t xml:space="preserve">За умов належного зберігання всі компоненти набору залишаються стабільними до закінчення терміну придатності, вказаного на етикетці продукту. Флакони з </w:t>
      </w:r>
      <w:r>
        <w:rPr>
          <w:rFonts w:ascii="Arial" w:eastAsia="Tahoma" w:hAnsi="Arial" w:cs="Liberation Sans"/>
          <w:color w:val="000000"/>
          <w:kern w:val="3"/>
          <w:sz w:val="14"/>
          <w:szCs w:val="14"/>
          <w:lang w:val="uk-UA" w:eastAsia="zh-CN" w:bidi="hi-IN"/>
        </w:rPr>
        <w:t xml:space="preserve">компонентом </w:t>
      </w:r>
      <w:r w:rsidRPr="00806AB4">
        <w:rPr>
          <w:rFonts w:ascii="Arial" w:eastAsia="SimSun" w:hAnsi="Arial" w:cs="Arial"/>
          <w:kern w:val="3"/>
          <w:sz w:val="14"/>
          <w:szCs w:val="14"/>
          <w:lang w:val="uk-UA" w:eastAsia="zh-CN" w:bidi="hi-IN"/>
        </w:rPr>
        <w:t>Sepsis MM</w:t>
      </w:r>
      <w:r w:rsidRPr="00806AB4">
        <w:rPr>
          <w:rFonts w:ascii="Arial" w:eastAsia="Tahoma" w:hAnsi="Arial" w:cs="Liberation Sans"/>
          <w:color w:val="000000"/>
          <w:kern w:val="3"/>
          <w:sz w:val="14"/>
          <w:szCs w:val="14"/>
          <w:lang w:val="ru-RU" w:eastAsia="zh-CN" w:bidi="hi-IN"/>
        </w:rPr>
        <w:t xml:space="preserve"> не слід заморожувати-розморожувати більше 3 разів, оскільки це може призвести до зниження чутливості набору. За необхідності збільшення кількості циклів заморожування-розморожування, розділіть набір на кілька аліквот зручного об’єму та зберігайте при температурі від -25°C до -15°C.</w:t>
      </w:r>
    </w:p>
    <w:p w14:paraId="60A72EA6" w14:textId="77777777" w:rsidR="00A8677E" w:rsidRPr="00A8677E" w:rsidRDefault="00A8677E" w:rsidP="004C545E">
      <w:pPr>
        <w:suppressAutoHyphens/>
        <w:autoSpaceDN w:val="0"/>
        <w:spacing w:after="0" w:line="240" w:lineRule="auto"/>
        <w:jc w:val="both"/>
        <w:textAlignment w:val="baseline"/>
        <w:rPr>
          <w:rFonts w:ascii="Arial" w:eastAsia="Tahoma" w:hAnsi="Arial" w:cs="Liberation Sans"/>
          <w:color w:val="000000"/>
          <w:kern w:val="3"/>
          <w:sz w:val="14"/>
          <w:szCs w:val="14"/>
          <w:lang w:val="ru-RU" w:eastAsia="zh-CN" w:bidi="hi-IN"/>
        </w:rPr>
      </w:pPr>
    </w:p>
    <w:p w14:paraId="5B03314A" w14:textId="430470ED" w:rsidR="004C545E" w:rsidRPr="00A8677E" w:rsidRDefault="00A8677E" w:rsidP="004C545E">
      <w:pPr>
        <w:suppressAutoHyphens/>
        <w:autoSpaceDN w:val="0"/>
        <w:spacing w:after="0" w:line="240" w:lineRule="auto"/>
        <w:jc w:val="both"/>
        <w:textAlignment w:val="baseline"/>
        <w:rPr>
          <w:rFonts w:ascii="Arial" w:eastAsia="Tahoma" w:hAnsi="Arial" w:cs="Liberation Sans"/>
          <w:b/>
          <w:bCs/>
          <w:color w:val="000000"/>
          <w:kern w:val="3"/>
          <w:sz w:val="20"/>
          <w:szCs w:val="20"/>
          <w:lang w:val="uk-UA" w:eastAsia="zh-CN" w:bidi="hi-IN"/>
        </w:rPr>
      </w:pPr>
      <w:r>
        <w:rPr>
          <w:rFonts w:ascii="Arial" w:eastAsia="Tahoma" w:hAnsi="Arial" w:cs="Liberation Sans"/>
          <w:b/>
          <w:bCs/>
          <w:color w:val="000000"/>
          <w:kern w:val="3"/>
          <w:sz w:val="20"/>
          <w:szCs w:val="20"/>
          <w:lang w:val="uk-UA" w:eastAsia="zh-CN" w:bidi="hi-IN"/>
        </w:rPr>
        <w:t>Передбачене використання</w:t>
      </w:r>
    </w:p>
    <w:p w14:paraId="444BCD4B" w14:textId="3438713B" w:rsidR="00CC1F8E" w:rsidRPr="00CC1F8E" w:rsidRDefault="004C545E" w:rsidP="00CC1F8E">
      <w:pPr>
        <w:autoSpaceDE w:val="0"/>
        <w:autoSpaceDN w:val="0"/>
        <w:spacing w:after="0" w:line="240" w:lineRule="auto"/>
        <w:jc w:val="both"/>
        <w:rPr>
          <w:rFonts w:ascii="Arial" w:eastAsia="Tahoma" w:hAnsi="Arial" w:cs="Liberation Sans"/>
          <w:sz w:val="14"/>
          <w:szCs w:val="14"/>
          <w:lang w:val="uk-UA" w:bidi="hi-IN"/>
        </w:rPr>
      </w:pPr>
      <w:proofErr w:type="spellStart"/>
      <w:r w:rsidRPr="00351689">
        <w:rPr>
          <w:rFonts w:ascii="Arial" w:eastAsia="Tahoma" w:hAnsi="Arial" w:cs="Liberation Sans"/>
          <w:sz w:val="14"/>
          <w:szCs w:val="14"/>
          <w:lang w:val="en-US" w:bidi="hi-IN"/>
        </w:rPr>
        <w:t>RevoDx</w:t>
      </w:r>
      <w:proofErr w:type="spellEnd"/>
      <w:r w:rsidRPr="00CC1F8E">
        <w:rPr>
          <w:rFonts w:ascii="Arial" w:eastAsia="Tahoma" w:hAnsi="Arial" w:cs="Liberation Sans"/>
          <w:sz w:val="14"/>
          <w:szCs w:val="14"/>
          <w:lang w:val="uk-UA" w:bidi="hi-IN"/>
        </w:rPr>
        <w:t xml:space="preserve"> </w:t>
      </w:r>
      <w:r w:rsidR="008C4210" w:rsidRPr="00351689">
        <w:rPr>
          <w:rFonts w:ascii="Arial" w:eastAsia="Tahoma" w:hAnsi="Arial" w:cs="Liberation Sans"/>
          <w:sz w:val="14"/>
          <w:szCs w:val="14"/>
          <w:lang w:val="en-US" w:bidi="hi-IN"/>
        </w:rPr>
        <w:t>Sepsis</w:t>
      </w:r>
      <w:r w:rsidR="008C4210" w:rsidRPr="00CC1F8E">
        <w:rPr>
          <w:rFonts w:ascii="Arial" w:eastAsia="Tahoma" w:hAnsi="Arial" w:cs="Liberation Sans"/>
          <w:sz w:val="14"/>
          <w:szCs w:val="14"/>
          <w:lang w:val="uk-UA" w:bidi="hi-IN"/>
        </w:rPr>
        <w:t xml:space="preserve"> </w:t>
      </w:r>
      <w:r w:rsidR="008C4210" w:rsidRPr="00351689">
        <w:rPr>
          <w:rFonts w:ascii="Arial" w:eastAsia="Tahoma" w:hAnsi="Arial" w:cs="Liberation Sans"/>
          <w:sz w:val="14"/>
          <w:szCs w:val="14"/>
          <w:lang w:val="en-US" w:bidi="hi-IN"/>
        </w:rPr>
        <w:t>Pathogen</w:t>
      </w:r>
      <w:r w:rsidR="008C4210" w:rsidRPr="00CC1F8E">
        <w:rPr>
          <w:rFonts w:ascii="Arial" w:eastAsia="Tahoma" w:hAnsi="Arial" w:cs="Liberation Sans"/>
          <w:sz w:val="14"/>
          <w:szCs w:val="14"/>
          <w:lang w:val="uk-UA" w:bidi="hi-IN"/>
        </w:rPr>
        <w:t xml:space="preserve"> </w:t>
      </w:r>
      <w:r w:rsidR="008C4210" w:rsidRPr="00351689">
        <w:rPr>
          <w:rFonts w:ascii="Arial" w:eastAsia="Tahoma" w:hAnsi="Arial" w:cs="Liberation Sans"/>
          <w:sz w:val="14"/>
          <w:szCs w:val="14"/>
          <w:lang w:val="en-US" w:bidi="hi-IN"/>
        </w:rPr>
        <w:t>Detection</w:t>
      </w:r>
      <w:r w:rsidR="008C4210" w:rsidRPr="00CC1F8E">
        <w:rPr>
          <w:rFonts w:ascii="Arial" w:eastAsia="Tahoma" w:hAnsi="Arial" w:cs="Liberation Sans"/>
          <w:sz w:val="14"/>
          <w:szCs w:val="14"/>
          <w:lang w:val="uk-UA" w:bidi="hi-IN"/>
        </w:rPr>
        <w:t xml:space="preserve"> </w:t>
      </w:r>
      <w:r w:rsidRPr="00351689">
        <w:rPr>
          <w:rFonts w:ascii="Arial" w:eastAsia="Tahoma" w:hAnsi="Arial" w:cs="Liberation Sans"/>
          <w:sz w:val="14"/>
          <w:szCs w:val="14"/>
          <w:lang w:val="en-US" w:bidi="hi-IN"/>
        </w:rPr>
        <w:t>Kit</w:t>
      </w:r>
      <w:r w:rsidRPr="00CC1F8E">
        <w:rPr>
          <w:rFonts w:ascii="Arial" w:eastAsia="Tahoma" w:hAnsi="Arial" w:cs="Liberation Sans"/>
          <w:sz w:val="14"/>
          <w:szCs w:val="14"/>
          <w:lang w:val="uk-UA" w:bidi="hi-IN"/>
        </w:rPr>
        <w:t xml:space="preserve"> </w:t>
      </w:r>
      <w:r w:rsidR="00CC1F8E" w:rsidRPr="00CC1F8E">
        <w:rPr>
          <w:rFonts w:ascii="Arial" w:eastAsia="Tahoma" w:hAnsi="Arial" w:cs="Liberation Sans"/>
          <w:sz w:val="14"/>
          <w:szCs w:val="14"/>
          <w:lang w:val="uk-UA" w:bidi="hi-IN"/>
        </w:rPr>
        <w:t>— це ПЛР-тест в режимі реального часу, призначений для якісного виявлення та ідентифікації нуклеїнових кислот специфічних збудників інфекцій кровотоку</w:t>
      </w:r>
      <w:r w:rsidR="00CC1F8E">
        <w:rPr>
          <w:rFonts w:ascii="Arial" w:eastAsia="Tahoma" w:hAnsi="Arial" w:cs="Liberation Sans"/>
          <w:sz w:val="14"/>
          <w:szCs w:val="14"/>
          <w:lang w:val="uk-UA" w:bidi="hi-IN"/>
        </w:rPr>
        <w:t>, та їх генів антибіотикорезистентності</w:t>
      </w:r>
      <w:r w:rsidR="00CC1F8E" w:rsidRPr="00CC1F8E">
        <w:rPr>
          <w:rFonts w:ascii="Arial" w:eastAsia="Tahoma" w:hAnsi="Arial" w:cs="Liberation Sans"/>
          <w:sz w:val="14"/>
          <w:szCs w:val="14"/>
          <w:lang w:val="uk-UA" w:bidi="hi-IN"/>
        </w:rPr>
        <w:t xml:space="preserve">. Набір </w:t>
      </w:r>
      <w:r w:rsidR="00CC1F8E" w:rsidRPr="00CC1F8E">
        <w:rPr>
          <w:rFonts w:ascii="Arial" w:eastAsia="Tahoma" w:hAnsi="Arial" w:cs="Liberation Sans"/>
          <w:sz w:val="14"/>
          <w:szCs w:val="14"/>
          <w:lang w:val="ru-RU" w:bidi="hi-IN"/>
        </w:rPr>
        <w:t>RevoDx</w:t>
      </w:r>
      <w:r w:rsidR="00CC1F8E" w:rsidRPr="00CC1F8E">
        <w:rPr>
          <w:rFonts w:ascii="Arial" w:eastAsia="Tahoma" w:hAnsi="Arial" w:cs="Liberation Sans"/>
          <w:sz w:val="14"/>
          <w:szCs w:val="14"/>
          <w:lang w:val="uk-UA" w:bidi="hi-IN"/>
        </w:rPr>
        <w:t xml:space="preserve"> </w:t>
      </w:r>
      <w:r w:rsidR="00CC1F8E" w:rsidRPr="00CC1F8E">
        <w:rPr>
          <w:rFonts w:ascii="Arial" w:eastAsia="Tahoma" w:hAnsi="Arial" w:cs="Liberation Sans"/>
          <w:sz w:val="14"/>
          <w:szCs w:val="14"/>
          <w:lang w:val="ru-RU" w:bidi="hi-IN"/>
        </w:rPr>
        <w:t>Sepsis</w:t>
      </w:r>
      <w:r w:rsidR="00CC1F8E" w:rsidRPr="00CC1F8E">
        <w:rPr>
          <w:rFonts w:ascii="Arial" w:eastAsia="Tahoma" w:hAnsi="Arial" w:cs="Liberation Sans"/>
          <w:sz w:val="14"/>
          <w:szCs w:val="14"/>
          <w:lang w:val="uk-UA" w:bidi="hi-IN"/>
        </w:rPr>
        <w:t xml:space="preserve"> </w:t>
      </w:r>
      <w:r w:rsidR="00CC1F8E" w:rsidRPr="00CC1F8E">
        <w:rPr>
          <w:rFonts w:ascii="Arial" w:eastAsia="Tahoma" w:hAnsi="Arial" w:cs="Liberation Sans"/>
          <w:sz w:val="14"/>
          <w:szCs w:val="14"/>
          <w:lang w:val="ru-RU" w:bidi="hi-IN"/>
        </w:rPr>
        <w:t>Pathogen</w:t>
      </w:r>
      <w:r w:rsidR="00CC1F8E" w:rsidRPr="00CC1F8E">
        <w:rPr>
          <w:rFonts w:ascii="Arial" w:eastAsia="Tahoma" w:hAnsi="Arial" w:cs="Liberation Sans"/>
          <w:sz w:val="14"/>
          <w:szCs w:val="14"/>
          <w:lang w:val="uk-UA" w:bidi="hi-IN"/>
        </w:rPr>
        <w:t xml:space="preserve"> </w:t>
      </w:r>
      <w:r w:rsidR="00CC1F8E" w:rsidRPr="00CC1F8E">
        <w:rPr>
          <w:rFonts w:ascii="Arial" w:eastAsia="Tahoma" w:hAnsi="Arial" w:cs="Liberation Sans"/>
          <w:sz w:val="14"/>
          <w:szCs w:val="14"/>
          <w:lang w:val="ru-RU" w:bidi="hi-IN"/>
        </w:rPr>
        <w:t>Detection</w:t>
      </w:r>
      <w:r w:rsidR="00CC1F8E" w:rsidRPr="00CC1F8E">
        <w:rPr>
          <w:rFonts w:ascii="Arial" w:eastAsia="Tahoma" w:hAnsi="Arial" w:cs="Liberation Sans"/>
          <w:sz w:val="14"/>
          <w:szCs w:val="14"/>
          <w:lang w:val="uk-UA" w:bidi="hi-IN"/>
        </w:rPr>
        <w:t xml:space="preserve"> </w:t>
      </w:r>
      <w:r w:rsidR="00CC1F8E" w:rsidRPr="00CC1F8E">
        <w:rPr>
          <w:rFonts w:ascii="Arial" w:eastAsia="Tahoma" w:hAnsi="Arial" w:cs="Liberation Sans"/>
          <w:sz w:val="14"/>
          <w:szCs w:val="14"/>
          <w:lang w:val="ru-RU" w:bidi="hi-IN"/>
        </w:rPr>
        <w:t>Kit</w:t>
      </w:r>
      <w:r w:rsidR="00CC1F8E" w:rsidRPr="00CC1F8E">
        <w:rPr>
          <w:rFonts w:ascii="Arial" w:eastAsia="Tahoma" w:hAnsi="Arial" w:cs="Liberation Sans"/>
          <w:sz w:val="14"/>
          <w:szCs w:val="14"/>
          <w:lang w:val="uk-UA" w:bidi="hi-IN"/>
        </w:rPr>
        <w:t xml:space="preserve"> вико</w:t>
      </w:r>
      <w:r w:rsidR="00CC1F8E">
        <w:rPr>
          <w:rFonts w:ascii="Arial" w:eastAsia="Tahoma" w:hAnsi="Arial" w:cs="Liberation Sans"/>
          <w:sz w:val="14"/>
          <w:szCs w:val="14"/>
          <w:lang w:val="uk-UA" w:bidi="hi-IN"/>
        </w:rPr>
        <w:t>ристовується</w:t>
      </w:r>
      <w:r w:rsidR="00CC1F8E" w:rsidRPr="00CC1F8E">
        <w:rPr>
          <w:rFonts w:ascii="Arial" w:eastAsia="Tahoma" w:hAnsi="Arial" w:cs="Liberation Sans"/>
          <w:sz w:val="14"/>
          <w:szCs w:val="14"/>
          <w:lang w:val="uk-UA" w:bidi="hi-IN"/>
        </w:rPr>
        <w:t xml:space="preserve"> </w:t>
      </w:r>
      <w:r w:rsidR="00CC1F8E">
        <w:rPr>
          <w:rFonts w:ascii="Arial" w:eastAsia="Tahoma" w:hAnsi="Arial" w:cs="Liberation Sans"/>
          <w:sz w:val="14"/>
          <w:szCs w:val="14"/>
          <w:lang w:val="uk-UA" w:bidi="hi-IN"/>
        </w:rPr>
        <w:t>для роботи із ДНК, виділеної зі зразків</w:t>
      </w:r>
      <w:r w:rsidR="00CC1F8E" w:rsidRPr="00CC1F8E">
        <w:rPr>
          <w:rFonts w:ascii="Arial" w:eastAsia="Tahoma" w:hAnsi="Arial" w:cs="Liberation Sans"/>
          <w:sz w:val="14"/>
          <w:szCs w:val="14"/>
          <w:lang w:val="uk-UA" w:bidi="hi-IN"/>
        </w:rPr>
        <w:t xml:space="preserve"> цільної крові або зразк</w:t>
      </w:r>
      <w:r w:rsidR="00CC1F8E">
        <w:rPr>
          <w:rFonts w:ascii="Arial" w:eastAsia="Tahoma" w:hAnsi="Arial" w:cs="Liberation Sans"/>
          <w:sz w:val="14"/>
          <w:szCs w:val="14"/>
          <w:lang w:val="uk-UA" w:bidi="hi-IN"/>
        </w:rPr>
        <w:t>ів</w:t>
      </w:r>
      <w:r w:rsidR="00CC1F8E" w:rsidRPr="00CC1F8E">
        <w:rPr>
          <w:rFonts w:ascii="Arial" w:eastAsia="Tahoma" w:hAnsi="Arial" w:cs="Liberation Sans"/>
          <w:sz w:val="14"/>
          <w:szCs w:val="14"/>
          <w:lang w:val="uk-UA" w:bidi="hi-IN"/>
        </w:rPr>
        <w:t xml:space="preserve"> гемокультури, які виявлені як позитивні.</w:t>
      </w:r>
    </w:p>
    <w:p w14:paraId="2B0F7EEE" w14:textId="77777777" w:rsidR="00CC1F8E" w:rsidRPr="00CC1F8E" w:rsidRDefault="00CC1F8E" w:rsidP="00CC1F8E">
      <w:pPr>
        <w:autoSpaceDE w:val="0"/>
        <w:autoSpaceDN w:val="0"/>
        <w:spacing w:after="0" w:line="240" w:lineRule="auto"/>
        <w:jc w:val="both"/>
        <w:rPr>
          <w:rFonts w:ascii="Arial" w:eastAsia="Tahoma" w:hAnsi="Arial" w:cs="Liberation Sans"/>
          <w:sz w:val="14"/>
          <w:szCs w:val="14"/>
          <w:lang w:val="ru-RU" w:bidi="hi-IN"/>
        </w:rPr>
      </w:pPr>
      <w:r w:rsidRPr="00CC1F8E">
        <w:rPr>
          <w:rFonts w:ascii="Arial" w:eastAsia="Tahoma" w:hAnsi="Arial" w:cs="Liberation Sans"/>
          <w:sz w:val="14"/>
          <w:szCs w:val="14"/>
          <w:lang w:val="ru-RU" w:bidi="hi-IN"/>
        </w:rPr>
        <w:t>Позитивні результати не виключають коінфекції з іншими патогенами. Виявлений збудник може не бути остаточною причиною захворювання. Негативні результати не виключають наявність інфекції і не повинні використовуватися як єдина підстава для прийняття рішень щодо лікування пацієнта. Негативні результати варто комбінувати з клінічною картиною, історією пацієнта, та епідеміологічною інформацією.</w:t>
      </w:r>
    </w:p>
    <w:p w14:paraId="0C852B48" w14:textId="3B560936" w:rsidR="00CC1F8E" w:rsidRPr="00CC1F8E" w:rsidRDefault="00CC1F8E" w:rsidP="00CC1F8E">
      <w:pPr>
        <w:autoSpaceDE w:val="0"/>
        <w:autoSpaceDN w:val="0"/>
        <w:spacing w:after="0" w:line="240" w:lineRule="auto"/>
        <w:jc w:val="both"/>
        <w:rPr>
          <w:rFonts w:ascii="Arial" w:eastAsia="Tahoma" w:hAnsi="Arial" w:cs="Liberation Sans"/>
          <w:sz w:val="14"/>
          <w:szCs w:val="14"/>
          <w:lang w:val="ru-RU" w:bidi="hi-IN"/>
        </w:rPr>
      </w:pPr>
      <w:r w:rsidRPr="00CC1F8E">
        <w:rPr>
          <w:rFonts w:ascii="Arial" w:eastAsia="Tahoma" w:hAnsi="Arial" w:cs="Liberation Sans"/>
          <w:sz w:val="14"/>
          <w:szCs w:val="14"/>
          <w:lang w:val="ru-RU" w:bidi="hi-IN"/>
        </w:rPr>
        <w:t>Набір для виявлення збудників</w:t>
      </w:r>
      <w:r>
        <w:rPr>
          <w:rFonts w:ascii="Arial" w:eastAsia="Tahoma" w:hAnsi="Arial" w:cs="Liberation Sans"/>
          <w:sz w:val="14"/>
          <w:szCs w:val="14"/>
          <w:lang w:val="uk-UA" w:bidi="hi-IN"/>
        </w:rPr>
        <w:t xml:space="preserve"> сепсису</w:t>
      </w:r>
      <w:r w:rsidRPr="00CC1F8E">
        <w:rPr>
          <w:rFonts w:ascii="Arial" w:eastAsia="Tahoma" w:hAnsi="Arial" w:cs="Liberation Sans"/>
          <w:sz w:val="14"/>
          <w:szCs w:val="14"/>
          <w:lang w:val="ru-RU" w:bidi="hi-IN"/>
        </w:rPr>
        <w:t xml:space="preserve"> </w:t>
      </w:r>
      <w:proofErr w:type="spellStart"/>
      <w:r w:rsidRPr="00351689">
        <w:rPr>
          <w:rFonts w:ascii="Arial" w:eastAsia="Tahoma" w:hAnsi="Arial" w:cs="Liberation Sans"/>
          <w:sz w:val="14"/>
          <w:szCs w:val="14"/>
          <w:lang w:val="en-US" w:bidi="hi-IN"/>
        </w:rPr>
        <w:t>RevoDx</w:t>
      </w:r>
      <w:proofErr w:type="spellEnd"/>
      <w:r w:rsidRPr="00CC1F8E">
        <w:rPr>
          <w:rFonts w:ascii="Arial" w:eastAsia="Tahoma" w:hAnsi="Arial" w:cs="Liberation Sans"/>
          <w:sz w:val="14"/>
          <w:szCs w:val="14"/>
          <w:lang w:val="ru-RU" w:bidi="hi-IN"/>
        </w:rPr>
        <w:t xml:space="preserve"> </w:t>
      </w:r>
      <w:r w:rsidRPr="00351689">
        <w:rPr>
          <w:rFonts w:ascii="Arial" w:eastAsia="Tahoma" w:hAnsi="Arial" w:cs="Liberation Sans"/>
          <w:sz w:val="14"/>
          <w:szCs w:val="14"/>
          <w:lang w:val="en-US" w:bidi="hi-IN"/>
        </w:rPr>
        <w:t>Sepsis</w:t>
      </w:r>
      <w:r w:rsidRPr="00CC1F8E">
        <w:rPr>
          <w:rFonts w:ascii="Arial" w:eastAsia="Tahoma" w:hAnsi="Arial" w:cs="Liberation Sans"/>
          <w:sz w:val="14"/>
          <w:szCs w:val="14"/>
          <w:lang w:val="ru-RU" w:bidi="hi-IN"/>
        </w:rPr>
        <w:t xml:space="preserve"> </w:t>
      </w:r>
      <w:r w:rsidRPr="00351689">
        <w:rPr>
          <w:rFonts w:ascii="Arial" w:eastAsia="Tahoma" w:hAnsi="Arial" w:cs="Liberation Sans"/>
          <w:sz w:val="14"/>
          <w:szCs w:val="14"/>
          <w:lang w:val="en-US" w:bidi="hi-IN"/>
        </w:rPr>
        <w:t>Pathogen</w:t>
      </w:r>
      <w:r w:rsidRPr="00CC1F8E">
        <w:rPr>
          <w:rFonts w:ascii="Arial" w:eastAsia="Tahoma" w:hAnsi="Arial" w:cs="Liberation Sans"/>
          <w:sz w:val="14"/>
          <w:szCs w:val="14"/>
          <w:lang w:val="ru-RU" w:bidi="hi-IN"/>
        </w:rPr>
        <w:t xml:space="preserve"> </w:t>
      </w:r>
      <w:r w:rsidRPr="00351689">
        <w:rPr>
          <w:rFonts w:ascii="Arial" w:eastAsia="Tahoma" w:hAnsi="Arial" w:cs="Liberation Sans"/>
          <w:sz w:val="14"/>
          <w:szCs w:val="14"/>
          <w:lang w:val="en-US" w:bidi="hi-IN"/>
        </w:rPr>
        <w:t>Detection</w:t>
      </w:r>
      <w:r w:rsidRPr="00CC1F8E">
        <w:rPr>
          <w:rFonts w:ascii="Arial" w:eastAsia="Tahoma" w:hAnsi="Arial" w:cs="Liberation Sans"/>
          <w:sz w:val="14"/>
          <w:szCs w:val="14"/>
          <w:lang w:val="ru-RU" w:bidi="hi-IN"/>
        </w:rPr>
        <w:t xml:space="preserve"> </w:t>
      </w:r>
      <w:r w:rsidRPr="00351689">
        <w:rPr>
          <w:rFonts w:ascii="Arial" w:eastAsia="Tahoma" w:hAnsi="Arial" w:cs="Liberation Sans"/>
          <w:sz w:val="14"/>
          <w:szCs w:val="14"/>
          <w:lang w:val="en-US" w:bidi="hi-IN"/>
        </w:rPr>
        <w:t>Kit</w:t>
      </w:r>
      <w:r w:rsidRPr="00CC1F8E">
        <w:rPr>
          <w:rFonts w:ascii="Arial" w:eastAsia="Tahoma" w:hAnsi="Arial" w:cs="Liberation Sans"/>
          <w:sz w:val="14"/>
          <w:szCs w:val="14"/>
          <w:lang w:val="ru-RU" w:bidi="hi-IN"/>
        </w:rPr>
        <w:t xml:space="preserve"> призначений для професійного використання кваліфікованим лабораторним персоналом, що пройшов навчання методам ПЛР у реальному часі та процедурам для діагностики </w:t>
      </w:r>
      <w:r w:rsidRPr="00CC1F8E">
        <w:rPr>
          <w:rFonts w:ascii="Arial" w:eastAsia="Tahoma" w:hAnsi="Arial" w:cs="Liberation Sans"/>
          <w:i/>
          <w:iCs/>
          <w:sz w:val="14"/>
          <w:szCs w:val="14"/>
          <w:lang w:val="en-US" w:bidi="hi-IN"/>
        </w:rPr>
        <w:t>in</w:t>
      </w:r>
      <w:r w:rsidRPr="00CC1F8E">
        <w:rPr>
          <w:rFonts w:ascii="Arial" w:eastAsia="Tahoma" w:hAnsi="Arial" w:cs="Liberation Sans"/>
          <w:i/>
          <w:iCs/>
          <w:sz w:val="14"/>
          <w:szCs w:val="14"/>
          <w:lang w:val="ru-RU" w:bidi="hi-IN"/>
        </w:rPr>
        <w:t xml:space="preserve"> </w:t>
      </w:r>
      <w:r w:rsidRPr="00CC1F8E">
        <w:rPr>
          <w:rFonts w:ascii="Arial" w:eastAsia="Tahoma" w:hAnsi="Arial" w:cs="Liberation Sans"/>
          <w:i/>
          <w:iCs/>
          <w:sz w:val="14"/>
          <w:szCs w:val="14"/>
          <w:lang w:val="en-US" w:bidi="hi-IN"/>
        </w:rPr>
        <w:t>vitro</w:t>
      </w:r>
      <w:r w:rsidRPr="00CC1F8E">
        <w:rPr>
          <w:rFonts w:ascii="Arial" w:eastAsia="Tahoma" w:hAnsi="Arial" w:cs="Liberation Sans"/>
          <w:sz w:val="14"/>
          <w:szCs w:val="14"/>
          <w:lang w:val="ru-RU" w:bidi="hi-IN"/>
        </w:rPr>
        <w:t>.</w:t>
      </w:r>
    </w:p>
    <w:p w14:paraId="3AE1233C" w14:textId="40DA081C" w:rsidR="00CC1F8E" w:rsidRDefault="00CC1F8E" w:rsidP="00CC1F8E">
      <w:pPr>
        <w:autoSpaceDE w:val="0"/>
        <w:autoSpaceDN w:val="0"/>
        <w:spacing w:after="0" w:line="240" w:lineRule="auto"/>
        <w:jc w:val="both"/>
        <w:rPr>
          <w:rFonts w:ascii="Arial" w:eastAsia="Tahoma" w:hAnsi="Arial" w:cs="Liberation Sans"/>
          <w:sz w:val="14"/>
          <w:szCs w:val="14"/>
          <w:lang w:val="ru-RU" w:bidi="hi-IN"/>
        </w:rPr>
      </w:pPr>
      <w:r w:rsidRPr="00CC1F8E">
        <w:rPr>
          <w:rFonts w:ascii="Arial" w:eastAsia="Tahoma" w:hAnsi="Arial" w:cs="Liberation Sans"/>
          <w:sz w:val="14"/>
          <w:szCs w:val="14"/>
          <w:lang w:val="ru-RU" w:bidi="hi-IN"/>
        </w:rPr>
        <w:t xml:space="preserve">Набір </w:t>
      </w:r>
      <w:proofErr w:type="spellStart"/>
      <w:r w:rsidRPr="00351689">
        <w:rPr>
          <w:rFonts w:ascii="Arial" w:eastAsia="Tahoma" w:hAnsi="Arial" w:cs="Liberation Sans"/>
          <w:sz w:val="14"/>
          <w:szCs w:val="14"/>
          <w:lang w:val="en-US" w:bidi="hi-IN"/>
        </w:rPr>
        <w:t>RevoDx</w:t>
      </w:r>
      <w:proofErr w:type="spellEnd"/>
      <w:r w:rsidRPr="00CC1F8E">
        <w:rPr>
          <w:rFonts w:ascii="Arial" w:eastAsia="Tahoma" w:hAnsi="Arial" w:cs="Liberation Sans"/>
          <w:sz w:val="14"/>
          <w:szCs w:val="14"/>
          <w:lang w:val="ru-RU" w:bidi="hi-IN"/>
        </w:rPr>
        <w:t xml:space="preserve"> </w:t>
      </w:r>
      <w:r w:rsidRPr="00351689">
        <w:rPr>
          <w:rFonts w:ascii="Arial" w:eastAsia="Tahoma" w:hAnsi="Arial" w:cs="Liberation Sans"/>
          <w:sz w:val="14"/>
          <w:szCs w:val="14"/>
          <w:lang w:val="en-US" w:bidi="hi-IN"/>
        </w:rPr>
        <w:t>Sepsis</w:t>
      </w:r>
      <w:r w:rsidRPr="00CC1F8E">
        <w:rPr>
          <w:rFonts w:ascii="Arial" w:eastAsia="Tahoma" w:hAnsi="Arial" w:cs="Liberation Sans"/>
          <w:sz w:val="14"/>
          <w:szCs w:val="14"/>
          <w:lang w:val="ru-RU" w:bidi="hi-IN"/>
        </w:rPr>
        <w:t xml:space="preserve"> </w:t>
      </w:r>
      <w:r w:rsidRPr="00351689">
        <w:rPr>
          <w:rFonts w:ascii="Arial" w:eastAsia="Tahoma" w:hAnsi="Arial" w:cs="Liberation Sans"/>
          <w:sz w:val="14"/>
          <w:szCs w:val="14"/>
          <w:lang w:val="en-US" w:bidi="hi-IN"/>
        </w:rPr>
        <w:t>Pathogen</w:t>
      </w:r>
      <w:r w:rsidRPr="00CC1F8E">
        <w:rPr>
          <w:rFonts w:ascii="Arial" w:eastAsia="Tahoma" w:hAnsi="Arial" w:cs="Liberation Sans"/>
          <w:sz w:val="14"/>
          <w:szCs w:val="14"/>
          <w:lang w:val="ru-RU" w:bidi="hi-IN"/>
        </w:rPr>
        <w:t xml:space="preserve"> </w:t>
      </w:r>
      <w:r w:rsidRPr="00351689">
        <w:rPr>
          <w:rFonts w:ascii="Arial" w:eastAsia="Tahoma" w:hAnsi="Arial" w:cs="Liberation Sans"/>
          <w:sz w:val="14"/>
          <w:szCs w:val="14"/>
          <w:lang w:val="en-US" w:bidi="hi-IN"/>
        </w:rPr>
        <w:t>Detection</w:t>
      </w:r>
      <w:r w:rsidRPr="00CC1F8E">
        <w:rPr>
          <w:rFonts w:ascii="Arial" w:eastAsia="Tahoma" w:hAnsi="Arial" w:cs="Liberation Sans"/>
          <w:sz w:val="14"/>
          <w:szCs w:val="14"/>
          <w:lang w:val="ru-RU" w:bidi="hi-IN"/>
        </w:rPr>
        <w:t xml:space="preserve"> </w:t>
      </w:r>
      <w:r w:rsidRPr="00351689">
        <w:rPr>
          <w:rFonts w:ascii="Arial" w:eastAsia="Tahoma" w:hAnsi="Arial" w:cs="Liberation Sans"/>
          <w:sz w:val="14"/>
          <w:szCs w:val="14"/>
          <w:lang w:val="en-US" w:bidi="hi-IN"/>
        </w:rPr>
        <w:t>Kit</w:t>
      </w:r>
      <w:r w:rsidRPr="00CC1F8E">
        <w:rPr>
          <w:rFonts w:ascii="Arial" w:eastAsia="Tahoma" w:hAnsi="Arial" w:cs="Liberation Sans"/>
          <w:sz w:val="14"/>
          <w:szCs w:val="14"/>
          <w:lang w:val="ru-RU" w:bidi="hi-IN"/>
        </w:rPr>
        <w:t xml:space="preserve"> виявляє наступні </w:t>
      </w:r>
      <w:r>
        <w:rPr>
          <w:rFonts w:ascii="Arial" w:eastAsia="Tahoma" w:hAnsi="Arial" w:cs="Liberation Sans"/>
          <w:sz w:val="14"/>
          <w:szCs w:val="14"/>
          <w:lang w:val="uk-UA" w:bidi="hi-IN"/>
        </w:rPr>
        <w:t xml:space="preserve">бактеріальні та грибкові </w:t>
      </w:r>
      <w:r w:rsidRPr="00CC1F8E">
        <w:rPr>
          <w:rFonts w:ascii="Arial" w:eastAsia="Tahoma" w:hAnsi="Arial" w:cs="Liberation Sans"/>
          <w:sz w:val="14"/>
          <w:szCs w:val="14"/>
          <w:lang w:val="ru-RU" w:bidi="hi-IN"/>
        </w:rPr>
        <w:t>патогени</w:t>
      </w:r>
      <w:r>
        <w:rPr>
          <w:rFonts w:ascii="Arial" w:eastAsia="Tahoma" w:hAnsi="Arial" w:cs="Liberation Sans"/>
          <w:sz w:val="14"/>
          <w:szCs w:val="14"/>
          <w:lang w:val="uk-UA" w:bidi="hi-IN"/>
        </w:rPr>
        <w:t>, а також гени резистентності до антибіотиків</w:t>
      </w:r>
      <w:r w:rsidRPr="00CC1F8E">
        <w:rPr>
          <w:rFonts w:ascii="Arial" w:eastAsia="Tahoma" w:hAnsi="Arial" w:cs="Liberation Sans"/>
          <w:sz w:val="14"/>
          <w:szCs w:val="14"/>
          <w:lang w:val="ru-RU" w:bidi="hi-IN"/>
        </w:rPr>
        <w:t>:</w:t>
      </w:r>
    </w:p>
    <w:p w14:paraId="3E965075" w14:textId="77777777" w:rsidR="000C028D" w:rsidRPr="00CC1F8E" w:rsidRDefault="000C028D" w:rsidP="004C545E">
      <w:pPr>
        <w:autoSpaceDE w:val="0"/>
        <w:autoSpaceDN w:val="0"/>
        <w:spacing w:after="0" w:line="240" w:lineRule="auto"/>
        <w:jc w:val="both"/>
        <w:rPr>
          <w:rFonts w:ascii="Arial" w:eastAsia="Tahoma" w:hAnsi="Arial" w:cs="Liberation Sans"/>
          <w:sz w:val="18"/>
          <w:szCs w:val="18"/>
          <w:lang w:val="ru-RU" w:bidi="hi-IN"/>
        </w:rPr>
      </w:pPr>
    </w:p>
    <w:tbl>
      <w:tblPr>
        <w:tblStyle w:val="TableGrid"/>
        <w:tblW w:w="0" w:type="auto"/>
        <w:tblLook w:val="04A0" w:firstRow="1" w:lastRow="0" w:firstColumn="1" w:lastColumn="0" w:noHBand="0" w:noVBand="1"/>
      </w:tblPr>
      <w:tblGrid>
        <w:gridCol w:w="7366"/>
      </w:tblGrid>
      <w:tr w:rsidR="00C22CC8" w:rsidRPr="00AF2C71" w14:paraId="2620F2E3" w14:textId="77777777" w:rsidTr="00C10AEF">
        <w:tc>
          <w:tcPr>
            <w:tcW w:w="7366" w:type="dxa"/>
            <w:shd w:val="clear" w:color="auto" w:fill="7F7F7F" w:themeFill="text1" w:themeFillTint="80"/>
          </w:tcPr>
          <w:p w14:paraId="7686A2D0" w14:textId="29628C85" w:rsidR="00C22CC8" w:rsidRPr="00CC1F8E" w:rsidRDefault="00CC1F8E" w:rsidP="007D4131">
            <w:pPr>
              <w:autoSpaceDE w:val="0"/>
              <w:adjustRightInd w:val="0"/>
              <w:rPr>
                <w:rFonts w:ascii="Arial" w:hAnsi="Arial" w:cs="Arial"/>
                <w:b/>
                <w:bCs/>
                <w:sz w:val="14"/>
                <w:szCs w:val="14"/>
                <w:lang w:val="uk-UA"/>
              </w:rPr>
            </w:pPr>
            <w:r>
              <w:rPr>
                <w:rFonts w:ascii="Arial" w:hAnsi="Arial" w:cs="Arial"/>
                <w:b/>
                <w:bCs/>
                <w:sz w:val="14"/>
                <w:szCs w:val="14"/>
                <w:lang w:val="uk-UA"/>
              </w:rPr>
              <w:t>Грам-негативні бактерії</w:t>
            </w:r>
          </w:p>
        </w:tc>
      </w:tr>
      <w:tr w:rsidR="00C22CC8" w:rsidRPr="00AF2C71" w14:paraId="0888FFDF" w14:textId="77777777" w:rsidTr="00C10AEF">
        <w:trPr>
          <w:trHeight w:val="1383"/>
        </w:trPr>
        <w:tc>
          <w:tcPr>
            <w:tcW w:w="7366" w:type="dxa"/>
          </w:tcPr>
          <w:p w14:paraId="5912A28A" w14:textId="77777777" w:rsidR="00C22CC8" w:rsidRPr="00CC1F8E" w:rsidRDefault="00C22CC8" w:rsidP="00C22CC8">
            <w:pPr>
              <w:pStyle w:val="PlainText"/>
              <w:numPr>
                <w:ilvl w:val="0"/>
                <w:numId w:val="4"/>
              </w:numPr>
              <w:rPr>
                <w:rFonts w:ascii="Arial" w:hAnsi="Arial" w:cs="Arial"/>
                <w:i/>
                <w:iCs/>
                <w:sz w:val="14"/>
                <w:szCs w:val="14"/>
                <w:lang w:val="en-US"/>
              </w:rPr>
            </w:pPr>
            <w:r w:rsidRPr="00CC1F8E">
              <w:rPr>
                <w:rFonts w:ascii="Arial" w:hAnsi="Arial" w:cs="Arial"/>
                <w:i/>
                <w:iCs/>
                <w:sz w:val="14"/>
                <w:szCs w:val="14"/>
                <w:lang w:val="en-US"/>
              </w:rPr>
              <w:t xml:space="preserve">Pseudomonas aeruginosa </w:t>
            </w:r>
          </w:p>
          <w:p w14:paraId="3AF26B30" w14:textId="77777777" w:rsidR="00C22CC8" w:rsidRPr="00CC1F8E" w:rsidRDefault="00C22CC8" w:rsidP="00C22CC8">
            <w:pPr>
              <w:pStyle w:val="PlainText"/>
              <w:numPr>
                <w:ilvl w:val="0"/>
                <w:numId w:val="4"/>
              </w:numPr>
              <w:rPr>
                <w:rFonts w:ascii="Arial" w:hAnsi="Arial" w:cs="Arial"/>
                <w:i/>
                <w:iCs/>
                <w:sz w:val="14"/>
                <w:szCs w:val="14"/>
                <w:lang w:val="en-US"/>
              </w:rPr>
            </w:pPr>
            <w:r w:rsidRPr="00CC1F8E">
              <w:rPr>
                <w:rFonts w:ascii="Arial" w:hAnsi="Arial" w:cs="Arial"/>
                <w:i/>
                <w:iCs/>
                <w:sz w:val="14"/>
                <w:szCs w:val="14"/>
                <w:lang w:val="en-US"/>
              </w:rPr>
              <w:t>Klebsiella pneumonia</w:t>
            </w:r>
          </w:p>
          <w:p w14:paraId="0106EF3A" w14:textId="77777777" w:rsidR="00C22CC8" w:rsidRPr="00CC1F8E" w:rsidRDefault="00C22CC8" w:rsidP="00C22CC8">
            <w:pPr>
              <w:pStyle w:val="PlainText"/>
              <w:numPr>
                <w:ilvl w:val="0"/>
                <w:numId w:val="4"/>
              </w:numPr>
              <w:rPr>
                <w:rFonts w:ascii="Arial" w:hAnsi="Arial" w:cs="Arial"/>
                <w:i/>
                <w:iCs/>
                <w:sz w:val="14"/>
                <w:szCs w:val="14"/>
                <w:lang w:val="en-US"/>
              </w:rPr>
            </w:pPr>
            <w:r w:rsidRPr="00CC1F8E">
              <w:rPr>
                <w:rFonts w:ascii="Arial" w:hAnsi="Arial" w:cs="Arial"/>
                <w:i/>
                <w:iCs/>
                <w:sz w:val="14"/>
                <w:szCs w:val="14"/>
                <w:lang w:val="en-US"/>
              </w:rPr>
              <w:t>Enterobacter cloacae</w:t>
            </w:r>
          </w:p>
          <w:p w14:paraId="02142EEF" w14:textId="77777777" w:rsidR="00C22CC8" w:rsidRPr="00CC1F8E" w:rsidRDefault="00C22CC8" w:rsidP="00C22CC8">
            <w:pPr>
              <w:pStyle w:val="PlainText"/>
              <w:numPr>
                <w:ilvl w:val="0"/>
                <w:numId w:val="4"/>
              </w:numPr>
              <w:rPr>
                <w:rFonts w:ascii="Arial" w:hAnsi="Arial" w:cs="Arial"/>
                <w:i/>
                <w:iCs/>
                <w:sz w:val="14"/>
                <w:szCs w:val="14"/>
                <w:lang w:val="en-US"/>
              </w:rPr>
            </w:pPr>
            <w:r w:rsidRPr="00CC1F8E">
              <w:rPr>
                <w:rFonts w:ascii="Arial" w:hAnsi="Arial" w:cs="Arial"/>
                <w:i/>
                <w:iCs/>
                <w:sz w:val="14"/>
                <w:szCs w:val="14"/>
                <w:lang w:val="en-US"/>
              </w:rPr>
              <w:t>Escherichia coli</w:t>
            </w:r>
          </w:p>
          <w:p w14:paraId="25E61ABF" w14:textId="77777777" w:rsidR="00C22CC8" w:rsidRPr="00CC1F8E" w:rsidRDefault="00C22CC8" w:rsidP="00C22CC8">
            <w:pPr>
              <w:pStyle w:val="PlainText"/>
              <w:numPr>
                <w:ilvl w:val="0"/>
                <w:numId w:val="4"/>
              </w:numPr>
              <w:rPr>
                <w:rFonts w:ascii="Arial" w:hAnsi="Arial" w:cs="Arial"/>
                <w:i/>
                <w:iCs/>
                <w:sz w:val="14"/>
                <w:szCs w:val="14"/>
                <w:lang w:val="en-US"/>
              </w:rPr>
            </w:pPr>
            <w:r w:rsidRPr="00CC1F8E">
              <w:rPr>
                <w:rFonts w:ascii="Arial" w:hAnsi="Arial" w:cs="Arial"/>
                <w:i/>
                <w:iCs/>
                <w:sz w:val="14"/>
                <w:szCs w:val="14"/>
                <w:lang w:val="en-US"/>
              </w:rPr>
              <w:t>Acinetobacter baumannii</w:t>
            </w:r>
          </w:p>
          <w:p w14:paraId="3C4A27CB" w14:textId="77777777" w:rsidR="00712FD7" w:rsidRPr="00CC1F8E" w:rsidRDefault="00712FD7" w:rsidP="00C22CC8">
            <w:pPr>
              <w:pStyle w:val="PlainText"/>
              <w:numPr>
                <w:ilvl w:val="0"/>
                <w:numId w:val="4"/>
              </w:numPr>
              <w:rPr>
                <w:rFonts w:ascii="Arial" w:hAnsi="Arial" w:cs="Arial"/>
                <w:i/>
                <w:iCs/>
                <w:sz w:val="14"/>
                <w:szCs w:val="14"/>
                <w:lang w:val="en-US"/>
              </w:rPr>
            </w:pPr>
            <w:r w:rsidRPr="00CC1F8E">
              <w:rPr>
                <w:rFonts w:ascii="Arial" w:hAnsi="Arial" w:cs="Arial"/>
                <w:i/>
                <w:iCs/>
                <w:sz w:val="14"/>
                <w:szCs w:val="14"/>
                <w:lang w:val="en-US"/>
              </w:rPr>
              <w:t xml:space="preserve">Stenotrophomonas </w:t>
            </w:r>
            <w:proofErr w:type="spellStart"/>
            <w:r w:rsidRPr="00CC1F8E">
              <w:rPr>
                <w:rFonts w:ascii="Arial" w:hAnsi="Arial" w:cs="Arial"/>
                <w:i/>
                <w:iCs/>
                <w:sz w:val="14"/>
                <w:szCs w:val="14"/>
                <w:lang w:val="en-US"/>
              </w:rPr>
              <w:t>maltophilia</w:t>
            </w:r>
            <w:proofErr w:type="spellEnd"/>
          </w:p>
          <w:p w14:paraId="6E745B45" w14:textId="77777777" w:rsidR="00712FD7" w:rsidRPr="00CC1F8E" w:rsidRDefault="00712FD7" w:rsidP="00C22CC8">
            <w:pPr>
              <w:pStyle w:val="PlainText"/>
              <w:numPr>
                <w:ilvl w:val="0"/>
                <w:numId w:val="4"/>
              </w:numPr>
              <w:rPr>
                <w:rFonts w:ascii="Arial" w:hAnsi="Arial" w:cs="Arial"/>
                <w:i/>
                <w:iCs/>
                <w:sz w:val="14"/>
                <w:szCs w:val="14"/>
                <w:lang w:val="en-US"/>
              </w:rPr>
            </w:pPr>
            <w:r w:rsidRPr="00CC1F8E">
              <w:rPr>
                <w:rFonts w:ascii="Arial" w:hAnsi="Arial" w:cs="Arial"/>
                <w:i/>
                <w:iCs/>
                <w:sz w:val="14"/>
                <w:szCs w:val="14"/>
                <w:lang w:val="en-US"/>
              </w:rPr>
              <w:t>Neisseria meningitidis</w:t>
            </w:r>
          </w:p>
          <w:p w14:paraId="5B593667" w14:textId="45CD6E8F" w:rsidR="00712FD7" w:rsidRPr="00AF2C71" w:rsidRDefault="00712FD7" w:rsidP="00C22CC8">
            <w:pPr>
              <w:pStyle w:val="PlainText"/>
              <w:numPr>
                <w:ilvl w:val="0"/>
                <w:numId w:val="4"/>
              </w:numPr>
              <w:rPr>
                <w:rFonts w:ascii="Arial" w:hAnsi="Arial" w:cs="Arial"/>
                <w:sz w:val="14"/>
                <w:szCs w:val="14"/>
                <w:lang w:val="en-US"/>
              </w:rPr>
            </w:pPr>
            <w:proofErr w:type="spellStart"/>
            <w:r w:rsidRPr="00CC1F8E">
              <w:rPr>
                <w:rFonts w:ascii="Arial" w:hAnsi="Arial" w:cs="Arial"/>
                <w:i/>
                <w:iCs/>
                <w:sz w:val="14"/>
                <w:szCs w:val="14"/>
                <w:lang w:val="en-US"/>
              </w:rPr>
              <w:t>Haemophilus</w:t>
            </w:r>
            <w:proofErr w:type="spellEnd"/>
            <w:r w:rsidRPr="00CC1F8E">
              <w:rPr>
                <w:rFonts w:ascii="Arial" w:hAnsi="Arial" w:cs="Arial"/>
                <w:i/>
                <w:iCs/>
                <w:sz w:val="14"/>
                <w:szCs w:val="14"/>
                <w:lang w:val="en-US"/>
              </w:rPr>
              <w:t xml:space="preserve"> influenzae</w:t>
            </w:r>
          </w:p>
        </w:tc>
      </w:tr>
      <w:tr w:rsidR="00C22CC8" w:rsidRPr="00AF2C71" w14:paraId="6E35B26A" w14:textId="77777777" w:rsidTr="00C10AEF">
        <w:tc>
          <w:tcPr>
            <w:tcW w:w="7366" w:type="dxa"/>
            <w:shd w:val="clear" w:color="auto" w:fill="7F7F7F" w:themeFill="text1" w:themeFillTint="80"/>
          </w:tcPr>
          <w:p w14:paraId="0ACCCF34" w14:textId="27C1562C" w:rsidR="00C22CC8" w:rsidRPr="00CC1F8E" w:rsidRDefault="00CC1F8E" w:rsidP="007D4131">
            <w:pPr>
              <w:pStyle w:val="PlainText"/>
              <w:rPr>
                <w:rFonts w:ascii="Arial" w:hAnsi="Arial" w:cs="Arial"/>
                <w:b/>
                <w:bCs/>
                <w:sz w:val="14"/>
                <w:szCs w:val="14"/>
                <w:lang w:val="uk-UA"/>
              </w:rPr>
            </w:pPr>
            <w:r>
              <w:rPr>
                <w:rFonts w:ascii="Arial" w:hAnsi="Arial" w:cs="Arial"/>
                <w:b/>
                <w:bCs/>
                <w:sz w:val="14"/>
                <w:szCs w:val="14"/>
                <w:lang w:val="uk-UA"/>
              </w:rPr>
              <w:t>Грам-позитивні бактерії</w:t>
            </w:r>
          </w:p>
        </w:tc>
      </w:tr>
      <w:tr w:rsidR="007B4A0A" w:rsidRPr="00AF2C71" w14:paraId="58263C96" w14:textId="77777777" w:rsidTr="00C10AEF">
        <w:trPr>
          <w:trHeight w:val="1383"/>
        </w:trPr>
        <w:tc>
          <w:tcPr>
            <w:tcW w:w="7366" w:type="dxa"/>
          </w:tcPr>
          <w:p w14:paraId="478599A8" w14:textId="77777777" w:rsidR="007B4A0A" w:rsidRPr="00CC1F8E" w:rsidRDefault="007B4A0A" w:rsidP="007B4A0A">
            <w:pPr>
              <w:pStyle w:val="PlainText"/>
              <w:numPr>
                <w:ilvl w:val="0"/>
                <w:numId w:val="5"/>
              </w:numPr>
              <w:suppressAutoHyphens/>
              <w:rPr>
                <w:rFonts w:ascii="Arial" w:hAnsi="Arial" w:cs="Arial"/>
                <w:i/>
                <w:iCs/>
                <w:sz w:val="14"/>
                <w:szCs w:val="14"/>
                <w:lang w:val="en-US"/>
              </w:rPr>
            </w:pPr>
            <w:proofErr w:type="spellStart"/>
            <w:r w:rsidRPr="00CC1F8E">
              <w:rPr>
                <w:rFonts w:ascii="Arial" w:hAnsi="Arial" w:cs="Arial"/>
                <w:i/>
                <w:iCs/>
                <w:sz w:val="14"/>
                <w:szCs w:val="14"/>
                <w:lang w:val="en-US"/>
              </w:rPr>
              <w:t>Staphyloccocus</w:t>
            </w:r>
            <w:proofErr w:type="spellEnd"/>
            <w:r w:rsidRPr="00CC1F8E">
              <w:rPr>
                <w:rFonts w:ascii="Arial" w:hAnsi="Arial" w:cs="Arial"/>
                <w:i/>
                <w:iCs/>
                <w:sz w:val="14"/>
                <w:szCs w:val="14"/>
                <w:lang w:val="en-US"/>
              </w:rPr>
              <w:t xml:space="preserve"> aureus</w:t>
            </w:r>
          </w:p>
          <w:p w14:paraId="6B6493B3" w14:textId="77777777" w:rsidR="007B4A0A" w:rsidRPr="00CC1F8E" w:rsidRDefault="007B4A0A" w:rsidP="007B4A0A">
            <w:pPr>
              <w:pStyle w:val="PlainText"/>
              <w:numPr>
                <w:ilvl w:val="0"/>
                <w:numId w:val="5"/>
              </w:numPr>
              <w:suppressAutoHyphens/>
              <w:rPr>
                <w:rFonts w:ascii="Arial" w:hAnsi="Arial" w:cs="Arial"/>
                <w:i/>
                <w:iCs/>
                <w:sz w:val="14"/>
                <w:szCs w:val="14"/>
                <w:lang w:val="en-US"/>
              </w:rPr>
            </w:pPr>
            <w:proofErr w:type="spellStart"/>
            <w:r w:rsidRPr="00CC1F8E">
              <w:rPr>
                <w:rFonts w:ascii="Arial" w:hAnsi="Arial" w:cs="Arial"/>
                <w:i/>
                <w:iCs/>
                <w:sz w:val="14"/>
                <w:szCs w:val="14"/>
                <w:lang w:val="en-US"/>
              </w:rPr>
              <w:t>Staphyloccocus</w:t>
            </w:r>
            <w:proofErr w:type="spellEnd"/>
            <w:r w:rsidRPr="00CC1F8E">
              <w:rPr>
                <w:rFonts w:ascii="Arial" w:hAnsi="Arial" w:cs="Arial"/>
                <w:i/>
                <w:iCs/>
                <w:sz w:val="14"/>
                <w:szCs w:val="14"/>
                <w:lang w:val="en-US"/>
              </w:rPr>
              <w:t xml:space="preserve"> </w:t>
            </w:r>
            <w:proofErr w:type="spellStart"/>
            <w:r w:rsidRPr="00CC1F8E">
              <w:rPr>
                <w:rFonts w:ascii="Arial" w:hAnsi="Arial" w:cs="Arial"/>
                <w:i/>
                <w:iCs/>
                <w:sz w:val="14"/>
                <w:szCs w:val="14"/>
                <w:lang w:val="en-US"/>
              </w:rPr>
              <w:t>spp</w:t>
            </w:r>
            <w:proofErr w:type="spellEnd"/>
          </w:p>
          <w:p w14:paraId="0C8339C9" w14:textId="77777777" w:rsidR="007B4A0A" w:rsidRPr="00CC1F8E" w:rsidRDefault="007B4A0A" w:rsidP="007B4A0A">
            <w:pPr>
              <w:pStyle w:val="PlainText"/>
              <w:numPr>
                <w:ilvl w:val="0"/>
                <w:numId w:val="5"/>
              </w:numPr>
              <w:suppressAutoHyphens/>
              <w:rPr>
                <w:rFonts w:ascii="Arial" w:hAnsi="Arial" w:cs="Arial"/>
                <w:i/>
                <w:iCs/>
                <w:sz w:val="14"/>
                <w:szCs w:val="14"/>
                <w:lang w:val="en-US"/>
              </w:rPr>
            </w:pPr>
            <w:r w:rsidRPr="00CC1F8E">
              <w:rPr>
                <w:rFonts w:ascii="Arial" w:hAnsi="Arial" w:cs="Arial"/>
                <w:i/>
                <w:iCs/>
                <w:sz w:val="14"/>
                <w:szCs w:val="14"/>
                <w:lang w:val="en-US"/>
              </w:rPr>
              <w:t>Enterococcus faecalis</w:t>
            </w:r>
          </w:p>
          <w:p w14:paraId="214C7BF5" w14:textId="77777777" w:rsidR="007B4A0A" w:rsidRPr="00CC1F8E" w:rsidRDefault="007B4A0A" w:rsidP="007B4A0A">
            <w:pPr>
              <w:pStyle w:val="PlainText"/>
              <w:numPr>
                <w:ilvl w:val="0"/>
                <w:numId w:val="5"/>
              </w:numPr>
              <w:suppressAutoHyphens/>
              <w:rPr>
                <w:rFonts w:ascii="Arial" w:hAnsi="Arial" w:cs="Arial"/>
                <w:i/>
                <w:iCs/>
                <w:sz w:val="14"/>
                <w:szCs w:val="14"/>
                <w:lang w:val="en-US"/>
              </w:rPr>
            </w:pPr>
            <w:r w:rsidRPr="00CC1F8E">
              <w:rPr>
                <w:rFonts w:ascii="Arial" w:hAnsi="Arial" w:cs="Arial"/>
                <w:i/>
                <w:iCs/>
                <w:sz w:val="14"/>
                <w:szCs w:val="14"/>
                <w:lang w:val="en-US"/>
              </w:rPr>
              <w:t>Enterococcus faecium</w:t>
            </w:r>
          </w:p>
          <w:p w14:paraId="0E3C38BA" w14:textId="77777777" w:rsidR="007B4A0A" w:rsidRPr="00CC1F8E" w:rsidRDefault="007B4A0A" w:rsidP="007B4A0A">
            <w:pPr>
              <w:pStyle w:val="PlainText"/>
              <w:numPr>
                <w:ilvl w:val="0"/>
                <w:numId w:val="5"/>
              </w:numPr>
              <w:suppressAutoHyphens/>
              <w:rPr>
                <w:rFonts w:ascii="Arial" w:hAnsi="Arial" w:cs="Arial"/>
                <w:i/>
                <w:iCs/>
                <w:sz w:val="14"/>
                <w:szCs w:val="14"/>
                <w:lang w:val="en-US"/>
              </w:rPr>
            </w:pPr>
            <w:r w:rsidRPr="00CC1F8E">
              <w:rPr>
                <w:rFonts w:ascii="Arial" w:hAnsi="Arial" w:cs="Arial"/>
                <w:i/>
                <w:iCs/>
                <w:sz w:val="14"/>
                <w:szCs w:val="14"/>
                <w:lang w:val="en-US"/>
              </w:rPr>
              <w:t>Streptococcus pneumoniae</w:t>
            </w:r>
          </w:p>
          <w:p w14:paraId="3758FF6D" w14:textId="77777777" w:rsidR="007B4A0A" w:rsidRPr="00CC1F8E" w:rsidRDefault="007B4A0A" w:rsidP="007B4A0A">
            <w:pPr>
              <w:pStyle w:val="PlainText"/>
              <w:numPr>
                <w:ilvl w:val="0"/>
                <w:numId w:val="5"/>
              </w:numPr>
              <w:suppressAutoHyphens/>
              <w:rPr>
                <w:rFonts w:ascii="Arial" w:hAnsi="Arial" w:cs="Arial"/>
                <w:i/>
                <w:iCs/>
                <w:sz w:val="14"/>
                <w:szCs w:val="14"/>
                <w:lang w:val="en-US"/>
              </w:rPr>
            </w:pPr>
            <w:r w:rsidRPr="00CC1F8E">
              <w:rPr>
                <w:rFonts w:ascii="Arial" w:hAnsi="Arial" w:cs="Arial"/>
                <w:i/>
                <w:iCs/>
                <w:sz w:val="14"/>
                <w:szCs w:val="14"/>
                <w:lang w:val="en-US"/>
              </w:rPr>
              <w:t>Streptococcus agalactiae</w:t>
            </w:r>
          </w:p>
          <w:p w14:paraId="6C4BD9DA" w14:textId="77777777" w:rsidR="007B4A0A" w:rsidRPr="00CC1F8E" w:rsidRDefault="007B4A0A" w:rsidP="007B4A0A">
            <w:pPr>
              <w:pStyle w:val="ListParagraph"/>
              <w:numPr>
                <w:ilvl w:val="0"/>
                <w:numId w:val="5"/>
              </w:numPr>
              <w:suppressAutoHyphens/>
              <w:rPr>
                <w:rFonts w:ascii="Arial" w:hAnsi="Arial" w:cs="Arial"/>
                <w:i/>
                <w:iCs/>
                <w:kern w:val="0"/>
                <w:sz w:val="14"/>
                <w:szCs w:val="14"/>
                <w:lang w:val="en-US" w:eastAsia="tr-TR"/>
              </w:rPr>
            </w:pPr>
            <w:r w:rsidRPr="00CC1F8E">
              <w:rPr>
                <w:rFonts w:ascii="Arial" w:hAnsi="Arial" w:cs="Arial"/>
                <w:i/>
                <w:iCs/>
                <w:kern w:val="0"/>
                <w:sz w:val="14"/>
                <w:szCs w:val="14"/>
                <w:lang w:val="en-US" w:eastAsia="tr-TR"/>
              </w:rPr>
              <w:t>Streptococcus pyogenes</w:t>
            </w:r>
          </w:p>
          <w:p w14:paraId="34CDD9B8" w14:textId="34F1778F" w:rsidR="007B4A0A" w:rsidRPr="00AF2C71" w:rsidRDefault="007B4A0A" w:rsidP="007B4A0A">
            <w:pPr>
              <w:pStyle w:val="PlainText"/>
              <w:numPr>
                <w:ilvl w:val="0"/>
                <w:numId w:val="5"/>
              </w:numPr>
              <w:rPr>
                <w:rFonts w:ascii="Arial" w:hAnsi="Arial" w:cs="Arial"/>
                <w:sz w:val="14"/>
                <w:szCs w:val="14"/>
                <w:lang w:val="en-US"/>
              </w:rPr>
            </w:pPr>
            <w:r w:rsidRPr="00CC1F8E">
              <w:rPr>
                <w:rFonts w:ascii="Arial" w:hAnsi="Arial" w:cs="Arial"/>
                <w:i/>
                <w:iCs/>
                <w:sz w:val="14"/>
                <w:szCs w:val="14"/>
                <w:lang w:val="en-US"/>
              </w:rPr>
              <w:t>Listeria monocytogenes</w:t>
            </w:r>
          </w:p>
        </w:tc>
      </w:tr>
      <w:tr w:rsidR="007B4A0A" w:rsidRPr="00AF2C71" w14:paraId="6C3931B5" w14:textId="77777777" w:rsidTr="00C10AEF">
        <w:tc>
          <w:tcPr>
            <w:tcW w:w="7366" w:type="dxa"/>
            <w:shd w:val="clear" w:color="auto" w:fill="7F7F7F" w:themeFill="text1" w:themeFillTint="80"/>
          </w:tcPr>
          <w:p w14:paraId="4DEF310A" w14:textId="65A04153" w:rsidR="007B4A0A" w:rsidRPr="00CC1F8E" w:rsidRDefault="00CC1F8E" w:rsidP="007B4A0A">
            <w:pPr>
              <w:pStyle w:val="PlainText"/>
              <w:rPr>
                <w:rFonts w:ascii="Arial" w:hAnsi="Arial" w:cs="Arial"/>
                <w:b/>
                <w:bCs/>
                <w:sz w:val="14"/>
                <w:szCs w:val="14"/>
                <w:lang w:val="uk-UA"/>
              </w:rPr>
            </w:pPr>
            <w:r>
              <w:rPr>
                <w:rFonts w:ascii="Arial" w:hAnsi="Arial" w:cs="Arial"/>
                <w:b/>
                <w:bCs/>
                <w:sz w:val="14"/>
                <w:szCs w:val="14"/>
                <w:lang w:val="uk-UA"/>
              </w:rPr>
              <w:t>Гриби</w:t>
            </w:r>
          </w:p>
        </w:tc>
      </w:tr>
      <w:tr w:rsidR="007B4A0A" w:rsidRPr="00AF2C71" w14:paraId="2EA4227B" w14:textId="77777777" w:rsidTr="00C10AEF">
        <w:tc>
          <w:tcPr>
            <w:tcW w:w="7366" w:type="dxa"/>
          </w:tcPr>
          <w:p w14:paraId="491036A2" w14:textId="77777777" w:rsidR="007B4A0A" w:rsidRPr="00CC1F8E" w:rsidRDefault="007B4A0A" w:rsidP="007B4A0A">
            <w:pPr>
              <w:pStyle w:val="PlainText"/>
              <w:numPr>
                <w:ilvl w:val="0"/>
                <w:numId w:val="6"/>
              </w:numPr>
              <w:suppressAutoHyphens/>
              <w:rPr>
                <w:rFonts w:ascii="Arial" w:hAnsi="Arial" w:cs="Arial"/>
                <w:i/>
                <w:iCs/>
                <w:sz w:val="14"/>
                <w:szCs w:val="14"/>
                <w:lang w:val="en-US"/>
              </w:rPr>
            </w:pPr>
            <w:r w:rsidRPr="00CC1F8E">
              <w:rPr>
                <w:rFonts w:ascii="Arial" w:hAnsi="Arial" w:cs="Arial"/>
                <w:i/>
                <w:iCs/>
                <w:sz w:val="14"/>
                <w:szCs w:val="14"/>
                <w:lang w:val="en-US"/>
              </w:rPr>
              <w:t>Candida albicans</w:t>
            </w:r>
          </w:p>
          <w:p w14:paraId="0C0DED43" w14:textId="77777777" w:rsidR="007B4A0A" w:rsidRPr="00CC1F8E" w:rsidRDefault="007B4A0A" w:rsidP="007B4A0A">
            <w:pPr>
              <w:pStyle w:val="PlainText"/>
              <w:numPr>
                <w:ilvl w:val="0"/>
                <w:numId w:val="6"/>
              </w:numPr>
              <w:suppressAutoHyphens/>
              <w:rPr>
                <w:rFonts w:ascii="Arial" w:hAnsi="Arial" w:cs="Arial"/>
                <w:i/>
                <w:iCs/>
                <w:sz w:val="14"/>
                <w:szCs w:val="14"/>
                <w:lang w:val="en-US"/>
              </w:rPr>
            </w:pPr>
            <w:r w:rsidRPr="00CC1F8E">
              <w:rPr>
                <w:rFonts w:ascii="Arial" w:hAnsi="Arial" w:cs="Arial"/>
                <w:i/>
                <w:iCs/>
                <w:sz w:val="14"/>
                <w:szCs w:val="14"/>
                <w:lang w:val="en-US"/>
              </w:rPr>
              <w:t xml:space="preserve">Candida </w:t>
            </w:r>
            <w:proofErr w:type="spellStart"/>
            <w:r w:rsidRPr="00CC1F8E">
              <w:rPr>
                <w:rFonts w:ascii="Arial" w:hAnsi="Arial" w:cs="Arial"/>
                <w:i/>
                <w:iCs/>
                <w:sz w:val="14"/>
                <w:szCs w:val="14"/>
                <w:lang w:val="en-US"/>
              </w:rPr>
              <w:t>spp</w:t>
            </w:r>
            <w:proofErr w:type="spellEnd"/>
          </w:p>
          <w:p w14:paraId="6934EE3A" w14:textId="51963F79" w:rsidR="007B4A0A" w:rsidRPr="00AF2C71" w:rsidRDefault="007B4A0A" w:rsidP="007B4A0A">
            <w:pPr>
              <w:pStyle w:val="PlainText"/>
              <w:numPr>
                <w:ilvl w:val="0"/>
                <w:numId w:val="6"/>
              </w:numPr>
              <w:suppressAutoHyphens/>
              <w:rPr>
                <w:rFonts w:ascii="Arial" w:hAnsi="Arial" w:cs="Arial"/>
                <w:sz w:val="14"/>
                <w:szCs w:val="14"/>
                <w:lang w:val="en-US"/>
              </w:rPr>
            </w:pPr>
            <w:r w:rsidRPr="00CC1F8E">
              <w:rPr>
                <w:rFonts w:ascii="Arial" w:hAnsi="Arial" w:cs="Arial"/>
                <w:i/>
                <w:iCs/>
                <w:sz w:val="14"/>
                <w:szCs w:val="14"/>
                <w:lang w:val="en-US"/>
              </w:rPr>
              <w:t>Cryptococcus neoformans/</w:t>
            </w:r>
            <w:proofErr w:type="spellStart"/>
            <w:r w:rsidRPr="00CC1F8E">
              <w:rPr>
                <w:rFonts w:ascii="Arial" w:hAnsi="Arial" w:cs="Arial"/>
                <w:i/>
                <w:iCs/>
                <w:sz w:val="14"/>
                <w:szCs w:val="14"/>
                <w:lang w:val="en-US"/>
              </w:rPr>
              <w:t>gattii</w:t>
            </w:r>
            <w:proofErr w:type="spellEnd"/>
          </w:p>
        </w:tc>
      </w:tr>
      <w:tr w:rsidR="00C22CC8" w:rsidRPr="00AF2C71" w14:paraId="3F5597D5" w14:textId="77777777" w:rsidTr="00C10AEF">
        <w:trPr>
          <w:trHeight w:val="53"/>
        </w:trPr>
        <w:tc>
          <w:tcPr>
            <w:tcW w:w="7366" w:type="dxa"/>
            <w:shd w:val="clear" w:color="auto" w:fill="7F7F7F" w:themeFill="text1" w:themeFillTint="80"/>
          </w:tcPr>
          <w:p w14:paraId="69CB8260" w14:textId="095F227A" w:rsidR="00C22CC8" w:rsidRPr="00820FE7" w:rsidRDefault="00820FE7" w:rsidP="007D4131">
            <w:pPr>
              <w:autoSpaceDE w:val="0"/>
              <w:adjustRightInd w:val="0"/>
              <w:rPr>
                <w:rFonts w:ascii="Arial" w:hAnsi="Arial" w:cs="Arial"/>
                <w:b/>
                <w:bCs/>
                <w:sz w:val="14"/>
                <w:szCs w:val="14"/>
                <w:lang w:val="uk-UA"/>
              </w:rPr>
            </w:pPr>
            <w:r>
              <w:rPr>
                <w:rFonts w:ascii="Arial" w:hAnsi="Arial" w:cs="Arial"/>
                <w:b/>
                <w:bCs/>
                <w:sz w:val="14"/>
                <w:szCs w:val="14"/>
                <w:lang w:val="uk-UA"/>
              </w:rPr>
              <w:t>Гени антибіотикорезистентності</w:t>
            </w:r>
          </w:p>
        </w:tc>
      </w:tr>
      <w:tr w:rsidR="00C22CC8" w:rsidRPr="00AF2C71" w14:paraId="03F1B433" w14:textId="77777777" w:rsidTr="00C10AEF">
        <w:trPr>
          <w:trHeight w:val="382"/>
        </w:trPr>
        <w:tc>
          <w:tcPr>
            <w:tcW w:w="7366" w:type="dxa"/>
          </w:tcPr>
          <w:p w14:paraId="51AEA2FD" w14:textId="70E8A079" w:rsidR="00C22CC8" w:rsidRPr="00820FE7" w:rsidRDefault="00820FE7" w:rsidP="00C22CC8">
            <w:pPr>
              <w:pStyle w:val="PlainText"/>
              <w:numPr>
                <w:ilvl w:val="0"/>
                <w:numId w:val="6"/>
              </w:numPr>
              <w:rPr>
                <w:rFonts w:ascii="Arial" w:hAnsi="Arial" w:cs="Arial"/>
                <w:sz w:val="14"/>
                <w:szCs w:val="14"/>
              </w:rPr>
            </w:pPr>
            <w:r w:rsidRPr="00820FE7">
              <w:rPr>
                <w:rFonts w:ascii="Arial" w:hAnsi="Arial" w:cs="Arial"/>
                <w:sz w:val="14"/>
                <w:szCs w:val="14"/>
              </w:rPr>
              <w:t xml:space="preserve">Резистентність до карбапенемів </w:t>
            </w:r>
            <w:r w:rsidR="00C22CC8" w:rsidRPr="00820FE7">
              <w:rPr>
                <w:rFonts w:ascii="Arial" w:hAnsi="Arial" w:cs="Arial"/>
                <w:sz w:val="14"/>
                <w:szCs w:val="14"/>
              </w:rPr>
              <w:t>(blaNDM, blaKPC, blaIMP, blaOXA48, blaVIM)</w:t>
            </w:r>
          </w:p>
          <w:p w14:paraId="33AFB13B" w14:textId="0CEA7D66" w:rsidR="00C22CC8" w:rsidRPr="00AF2C71" w:rsidRDefault="00820FE7" w:rsidP="00C22CC8">
            <w:pPr>
              <w:pStyle w:val="PlainText"/>
              <w:numPr>
                <w:ilvl w:val="0"/>
                <w:numId w:val="6"/>
              </w:numPr>
              <w:rPr>
                <w:rFonts w:ascii="Arial" w:hAnsi="Arial" w:cs="Arial"/>
                <w:sz w:val="14"/>
                <w:szCs w:val="14"/>
                <w:lang w:val="en-US"/>
              </w:rPr>
            </w:pPr>
            <w:r>
              <w:rPr>
                <w:rFonts w:ascii="Arial" w:hAnsi="Arial" w:cs="Arial"/>
                <w:sz w:val="14"/>
                <w:szCs w:val="14"/>
                <w:lang w:val="uk-UA"/>
              </w:rPr>
              <w:t>Метицилінрезистентність</w:t>
            </w:r>
            <w:r w:rsidR="00273D5E" w:rsidRPr="00AF2C71">
              <w:rPr>
                <w:rFonts w:ascii="Arial" w:hAnsi="Arial" w:cs="Arial"/>
                <w:sz w:val="14"/>
                <w:szCs w:val="14"/>
                <w:lang w:val="en-US"/>
              </w:rPr>
              <w:t xml:space="preserve"> (</w:t>
            </w:r>
            <w:proofErr w:type="spellStart"/>
            <w:r w:rsidR="00273D5E" w:rsidRPr="00AF2C71">
              <w:rPr>
                <w:rFonts w:ascii="Arial" w:hAnsi="Arial" w:cs="Arial"/>
                <w:sz w:val="14"/>
                <w:szCs w:val="14"/>
                <w:lang w:val="en-US"/>
              </w:rPr>
              <w:t>mecA</w:t>
            </w:r>
            <w:proofErr w:type="spellEnd"/>
            <w:r w:rsidR="00273D5E" w:rsidRPr="00AF2C71">
              <w:rPr>
                <w:rFonts w:ascii="Arial" w:hAnsi="Arial" w:cs="Arial"/>
                <w:sz w:val="14"/>
                <w:szCs w:val="14"/>
                <w:lang w:val="en-US"/>
              </w:rPr>
              <w:t>/</w:t>
            </w:r>
            <w:proofErr w:type="spellStart"/>
            <w:r w:rsidR="00273D5E" w:rsidRPr="00AF2C71">
              <w:rPr>
                <w:rFonts w:ascii="Arial" w:hAnsi="Arial" w:cs="Arial"/>
                <w:sz w:val="14"/>
                <w:szCs w:val="14"/>
                <w:lang w:val="en-US"/>
              </w:rPr>
              <w:t>mecC</w:t>
            </w:r>
            <w:proofErr w:type="spellEnd"/>
            <w:r w:rsidR="00273D5E" w:rsidRPr="00AF2C71">
              <w:rPr>
                <w:rFonts w:ascii="Arial" w:hAnsi="Arial" w:cs="Arial"/>
                <w:sz w:val="14"/>
                <w:szCs w:val="14"/>
                <w:lang w:val="en-US"/>
              </w:rPr>
              <w:t>)</w:t>
            </w:r>
          </w:p>
          <w:p w14:paraId="207A2745" w14:textId="4B836E7A" w:rsidR="00C22CC8" w:rsidRPr="00AF2C71" w:rsidRDefault="00820FE7" w:rsidP="00C22CC8">
            <w:pPr>
              <w:pStyle w:val="ListParagraph"/>
              <w:numPr>
                <w:ilvl w:val="0"/>
                <w:numId w:val="6"/>
              </w:numPr>
              <w:autoSpaceDE w:val="0"/>
              <w:adjustRightInd w:val="0"/>
              <w:rPr>
                <w:rFonts w:ascii="Arial" w:hAnsi="Arial" w:cs="Arial"/>
                <w:sz w:val="14"/>
                <w:szCs w:val="14"/>
                <w:lang w:val="en-US"/>
              </w:rPr>
            </w:pPr>
            <w:r>
              <w:rPr>
                <w:rFonts w:ascii="Arial" w:hAnsi="Arial" w:cs="Arial"/>
                <w:sz w:val="14"/>
                <w:szCs w:val="14"/>
                <w:lang w:val="uk-UA"/>
              </w:rPr>
              <w:t>Ваноміцинрезистентність</w:t>
            </w:r>
            <w:r w:rsidR="00C22CC8" w:rsidRPr="00AF2C71">
              <w:rPr>
                <w:rFonts w:ascii="Arial" w:hAnsi="Arial" w:cs="Arial"/>
                <w:sz w:val="14"/>
                <w:szCs w:val="14"/>
                <w:lang w:val="en-US"/>
              </w:rPr>
              <w:t xml:space="preserve"> (</w:t>
            </w:r>
            <w:proofErr w:type="spellStart"/>
            <w:r w:rsidR="00C22CC8" w:rsidRPr="00AF2C71">
              <w:rPr>
                <w:rFonts w:ascii="Arial" w:hAnsi="Arial" w:cs="Arial"/>
                <w:sz w:val="14"/>
                <w:szCs w:val="14"/>
                <w:lang w:val="en-US"/>
              </w:rPr>
              <w:t>vanA</w:t>
            </w:r>
            <w:proofErr w:type="spellEnd"/>
            <w:r w:rsidR="00C22CC8" w:rsidRPr="00AF2C71">
              <w:rPr>
                <w:rFonts w:ascii="Arial" w:hAnsi="Arial" w:cs="Arial"/>
                <w:sz w:val="14"/>
                <w:szCs w:val="14"/>
                <w:lang w:val="en-US"/>
              </w:rPr>
              <w:t>/</w:t>
            </w:r>
            <w:proofErr w:type="spellStart"/>
            <w:r w:rsidR="00C22CC8" w:rsidRPr="00AF2C71">
              <w:rPr>
                <w:rFonts w:ascii="Arial" w:hAnsi="Arial" w:cs="Arial"/>
                <w:sz w:val="14"/>
                <w:szCs w:val="14"/>
                <w:lang w:val="en-US"/>
              </w:rPr>
              <w:t>vanB</w:t>
            </w:r>
            <w:proofErr w:type="spellEnd"/>
            <w:r w:rsidR="00C22CC8" w:rsidRPr="00AF2C71">
              <w:rPr>
                <w:rFonts w:ascii="Arial" w:hAnsi="Arial" w:cs="Arial"/>
                <w:sz w:val="14"/>
                <w:szCs w:val="14"/>
                <w:lang w:val="en-US"/>
              </w:rPr>
              <w:t>)</w:t>
            </w:r>
          </w:p>
          <w:p w14:paraId="6BC7558D" w14:textId="77777777" w:rsidR="00820FE7" w:rsidRDefault="00820FE7" w:rsidP="00273D5E">
            <w:pPr>
              <w:pStyle w:val="ListParagraph"/>
              <w:numPr>
                <w:ilvl w:val="0"/>
                <w:numId w:val="6"/>
              </w:numPr>
              <w:autoSpaceDE w:val="0"/>
              <w:adjustRightInd w:val="0"/>
              <w:rPr>
                <w:rFonts w:ascii="Arial" w:hAnsi="Arial" w:cs="Arial"/>
                <w:sz w:val="14"/>
                <w:szCs w:val="14"/>
                <w:lang w:val="en-US"/>
              </w:rPr>
            </w:pPr>
            <w:proofErr w:type="spellStart"/>
            <w:r w:rsidRPr="00820FE7">
              <w:rPr>
                <w:rFonts w:ascii="Arial" w:hAnsi="Arial" w:cs="Arial"/>
                <w:sz w:val="14"/>
                <w:szCs w:val="14"/>
                <w:lang w:val="en-US"/>
              </w:rPr>
              <w:t>Резистентність</w:t>
            </w:r>
            <w:proofErr w:type="spellEnd"/>
            <w:r w:rsidRPr="00820FE7">
              <w:rPr>
                <w:rFonts w:ascii="Arial" w:hAnsi="Arial" w:cs="Arial"/>
                <w:sz w:val="14"/>
                <w:szCs w:val="14"/>
                <w:lang w:val="en-US"/>
              </w:rPr>
              <w:t xml:space="preserve"> </w:t>
            </w:r>
            <w:proofErr w:type="spellStart"/>
            <w:r w:rsidRPr="00820FE7">
              <w:rPr>
                <w:rFonts w:ascii="Arial" w:hAnsi="Arial" w:cs="Arial"/>
                <w:sz w:val="14"/>
                <w:szCs w:val="14"/>
                <w:lang w:val="en-US"/>
              </w:rPr>
              <w:t>до</w:t>
            </w:r>
            <w:proofErr w:type="spellEnd"/>
            <w:r w:rsidRPr="00820FE7">
              <w:rPr>
                <w:rFonts w:ascii="Arial" w:hAnsi="Arial" w:cs="Arial"/>
                <w:sz w:val="14"/>
                <w:szCs w:val="14"/>
                <w:lang w:val="en-US"/>
              </w:rPr>
              <w:t xml:space="preserve"> </w:t>
            </w:r>
            <w:proofErr w:type="spellStart"/>
            <w:r w:rsidRPr="00820FE7">
              <w:rPr>
                <w:rFonts w:ascii="Arial" w:hAnsi="Arial" w:cs="Arial"/>
                <w:sz w:val="14"/>
                <w:szCs w:val="14"/>
                <w:lang w:val="en-US"/>
              </w:rPr>
              <w:t>колістину</w:t>
            </w:r>
            <w:proofErr w:type="spellEnd"/>
          </w:p>
          <w:p w14:paraId="762EFECB" w14:textId="34336A78" w:rsidR="00273D5E" w:rsidRPr="00820FE7" w:rsidRDefault="00820FE7" w:rsidP="00273D5E">
            <w:pPr>
              <w:pStyle w:val="ListParagraph"/>
              <w:numPr>
                <w:ilvl w:val="0"/>
                <w:numId w:val="6"/>
              </w:numPr>
              <w:autoSpaceDE w:val="0"/>
              <w:adjustRightInd w:val="0"/>
              <w:rPr>
                <w:rFonts w:ascii="Arial" w:hAnsi="Arial" w:cs="Arial"/>
                <w:sz w:val="14"/>
                <w:szCs w:val="14"/>
                <w:lang w:val="ru-RU"/>
              </w:rPr>
            </w:pPr>
            <w:r w:rsidRPr="00820FE7">
              <w:rPr>
                <w:rFonts w:ascii="Arial" w:hAnsi="Arial" w:cs="Arial"/>
                <w:sz w:val="14"/>
                <w:szCs w:val="14"/>
                <w:lang w:val="ru-RU"/>
              </w:rPr>
              <w:t>Гени бета-лактамаз розширеного спектру (</w:t>
            </w:r>
            <w:r w:rsidRPr="00820FE7">
              <w:rPr>
                <w:rFonts w:ascii="Arial" w:hAnsi="Arial" w:cs="Arial"/>
                <w:sz w:val="14"/>
                <w:szCs w:val="14"/>
                <w:lang w:val="en-US"/>
              </w:rPr>
              <w:t>ESBL</w:t>
            </w:r>
            <w:r w:rsidRPr="00820FE7">
              <w:rPr>
                <w:rFonts w:ascii="Arial" w:hAnsi="Arial" w:cs="Arial"/>
                <w:sz w:val="14"/>
                <w:szCs w:val="14"/>
                <w:lang w:val="ru-RU"/>
              </w:rPr>
              <w:t>)</w:t>
            </w:r>
            <w:r>
              <w:rPr>
                <w:rFonts w:ascii="Arial" w:hAnsi="Arial" w:cs="Arial"/>
                <w:sz w:val="14"/>
                <w:szCs w:val="14"/>
                <w:lang w:val="uk-UA"/>
              </w:rPr>
              <w:t xml:space="preserve"> </w:t>
            </w:r>
            <w:r w:rsidR="00273D5E" w:rsidRPr="00820FE7">
              <w:rPr>
                <w:rFonts w:ascii="Arial" w:hAnsi="Arial" w:cs="Arial"/>
                <w:sz w:val="14"/>
                <w:szCs w:val="14"/>
                <w:lang w:val="ru-RU"/>
              </w:rPr>
              <w:t>(</w:t>
            </w:r>
            <w:r w:rsidR="00273D5E" w:rsidRPr="00AF2C71">
              <w:rPr>
                <w:rFonts w:ascii="Arial" w:hAnsi="Arial" w:cs="Arial"/>
                <w:sz w:val="14"/>
                <w:szCs w:val="14"/>
                <w:lang w:val="en-US"/>
              </w:rPr>
              <w:t>CTX</w:t>
            </w:r>
            <w:r w:rsidR="00273D5E" w:rsidRPr="00820FE7">
              <w:rPr>
                <w:rFonts w:ascii="Arial" w:hAnsi="Arial" w:cs="Arial"/>
                <w:sz w:val="14"/>
                <w:szCs w:val="14"/>
                <w:lang w:val="ru-RU"/>
              </w:rPr>
              <w:t>-</w:t>
            </w:r>
            <w:r w:rsidR="00273D5E" w:rsidRPr="00AF2C71">
              <w:rPr>
                <w:rFonts w:ascii="Arial" w:hAnsi="Arial" w:cs="Arial"/>
                <w:sz w:val="14"/>
                <w:szCs w:val="14"/>
                <w:lang w:val="en-US"/>
              </w:rPr>
              <w:t>M</w:t>
            </w:r>
            <w:r w:rsidR="00273D5E" w:rsidRPr="00820FE7">
              <w:rPr>
                <w:rFonts w:ascii="Arial" w:hAnsi="Arial" w:cs="Arial"/>
                <w:sz w:val="14"/>
                <w:szCs w:val="14"/>
                <w:lang w:val="ru-RU"/>
              </w:rPr>
              <w:t xml:space="preserve">, </w:t>
            </w:r>
            <w:r w:rsidR="00273D5E" w:rsidRPr="00AF2C71">
              <w:rPr>
                <w:rFonts w:ascii="Arial" w:hAnsi="Arial" w:cs="Arial"/>
                <w:sz w:val="14"/>
                <w:szCs w:val="14"/>
                <w:lang w:val="en-US"/>
              </w:rPr>
              <w:t>TEM</w:t>
            </w:r>
            <w:r w:rsidR="00273D5E" w:rsidRPr="00820FE7">
              <w:rPr>
                <w:rFonts w:ascii="Arial" w:hAnsi="Arial" w:cs="Arial"/>
                <w:sz w:val="14"/>
                <w:szCs w:val="14"/>
                <w:lang w:val="ru-RU"/>
              </w:rPr>
              <w:t xml:space="preserve">, </w:t>
            </w:r>
            <w:r w:rsidR="00273D5E" w:rsidRPr="00AF2C71">
              <w:rPr>
                <w:rFonts w:ascii="Arial" w:hAnsi="Arial" w:cs="Arial"/>
                <w:sz w:val="14"/>
                <w:szCs w:val="14"/>
                <w:lang w:val="en-US"/>
              </w:rPr>
              <w:t>SHV</w:t>
            </w:r>
            <w:r w:rsidR="00273D5E" w:rsidRPr="00820FE7">
              <w:rPr>
                <w:rFonts w:ascii="Arial" w:hAnsi="Arial" w:cs="Arial"/>
                <w:sz w:val="14"/>
                <w:szCs w:val="14"/>
                <w:lang w:val="ru-RU"/>
              </w:rPr>
              <w:t>)</w:t>
            </w:r>
          </w:p>
        </w:tc>
      </w:tr>
    </w:tbl>
    <w:p w14:paraId="7ADDF12A" w14:textId="77777777" w:rsidR="00351689" w:rsidRPr="00820FE7" w:rsidRDefault="00351689" w:rsidP="004C545E">
      <w:pPr>
        <w:autoSpaceDE w:val="0"/>
        <w:autoSpaceDN w:val="0"/>
        <w:spacing w:after="0" w:line="240" w:lineRule="auto"/>
        <w:jc w:val="both"/>
        <w:rPr>
          <w:rFonts w:ascii="Arial" w:eastAsia="SimSun" w:hAnsi="Arial" w:cs="Arial"/>
          <w:b/>
          <w:bCs/>
          <w:color w:val="000000"/>
          <w:kern w:val="3"/>
          <w:sz w:val="20"/>
          <w:szCs w:val="20"/>
          <w:lang w:val="ru-RU" w:eastAsia="zh-CN"/>
        </w:rPr>
      </w:pPr>
    </w:p>
    <w:p w14:paraId="3A2CD836" w14:textId="761EF445" w:rsidR="004C545E" w:rsidRPr="00820FE7" w:rsidRDefault="00820FE7" w:rsidP="004C545E">
      <w:pPr>
        <w:autoSpaceDE w:val="0"/>
        <w:autoSpaceDN w:val="0"/>
        <w:spacing w:after="0" w:line="240" w:lineRule="auto"/>
        <w:jc w:val="both"/>
        <w:rPr>
          <w:rFonts w:ascii="Arial" w:eastAsia="SimSun" w:hAnsi="Arial" w:cs="Arial"/>
          <w:b/>
          <w:bCs/>
          <w:color w:val="000000"/>
          <w:kern w:val="3"/>
          <w:sz w:val="20"/>
          <w:szCs w:val="20"/>
          <w:lang w:val="uk-UA" w:eastAsia="zh-CN"/>
        </w:rPr>
      </w:pPr>
      <w:r>
        <w:rPr>
          <w:rFonts w:ascii="Arial" w:eastAsia="SimSun" w:hAnsi="Arial" w:cs="Arial"/>
          <w:b/>
          <w:bCs/>
          <w:color w:val="000000"/>
          <w:kern w:val="3"/>
          <w:sz w:val="20"/>
          <w:szCs w:val="20"/>
          <w:lang w:val="uk-UA" w:eastAsia="zh-CN"/>
        </w:rPr>
        <w:t>Обмеження щодо використання продукту</w:t>
      </w:r>
    </w:p>
    <w:p w14:paraId="4DD739A5" w14:textId="6348A460" w:rsidR="00820FE7" w:rsidRDefault="00820FE7" w:rsidP="00820FE7">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en-US" w:eastAsia="zh-CN"/>
        </w:rPr>
      </w:pPr>
      <w:r>
        <w:rPr>
          <w:rFonts w:ascii="Arial" w:eastAsia="Tahoma" w:hAnsi="Arial" w:cs="Arial"/>
          <w:color w:val="000000"/>
          <w:kern w:val="3"/>
          <w:sz w:val="14"/>
          <w:szCs w:val="14"/>
          <w:lang w:val="uk-UA" w:eastAsia="zh-CN"/>
        </w:rPr>
        <w:t>В</w:t>
      </w:r>
      <w:proofErr w:type="spellStart"/>
      <w:r w:rsidRPr="00820FE7">
        <w:rPr>
          <w:rFonts w:ascii="Arial" w:eastAsia="Tahoma" w:hAnsi="Arial" w:cs="Arial"/>
          <w:color w:val="000000"/>
          <w:kern w:val="3"/>
          <w:sz w:val="14"/>
          <w:szCs w:val="14"/>
          <w:lang w:val="en-US" w:eastAsia="zh-CN"/>
        </w:rPr>
        <w:t>икористовувати</w:t>
      </w:r>
      <w:proofErr w:type="spellEnd"/>
      <w:r w:rsidRPr="00820FE7">
        <w:rPr>
          <w:rFonts w:ascii="Arial" w:eastAsia="Tahoma" w:hAnsi="Arial" w:cs="Arial"/>
          <w:color w:val="000000"/>
          <w:kern w:val="3"/>
          <w:sz w:val="14"/>
          <w:szCs w:val="14"/>
          <w:lang w:val="en-US" w:eastAsia="zh-CN"/>
        </w:rPr>
        <w:t xml:space="preserve"> </w:t>
      </w:r>
      <w:proofErr w:type="spellStart"/>
      <w:r w:rsidRPr="00820FE7">
        <w:rPr>
          <w:rFonts w:ascii="Arial" w:eastAsia="Tahoma" w:hAnsi="Arial" w:cs="Arial"/>
          <w:color w:val="000000"/>
          <w:kern w:val="3"/>
          <w:sz w:val="14"/>
          <w:szCs w:val="14"/>
          <w:lang w:val="en-US" w:eastAsia="zh-CN"/>
        </w:rPr>
        <w:t>лише</w:t>
      </w:r>
      <w:proofErr w:type="spellEnd"/>
      <w:r w:rsidRPr="00820FE7">
        <w:rPr>
          <w:rFonts w:ascii="Arial" w:eastAsia="Tahoma" w:hAnsi="Arial" w:cs="Arial"/>
          <w:color w:val="000000"/>
          <w:kern w:val="3"/>
          <w:sz w:val="14"/>
          <w:szCs w:val="14"/>
          <w:lang w:val="en-US" w:eastAsia="zh-CN"/>
        </w:rPr>
        <w:t xml:space="preserve"> </w:t>
      </w:r>
      <w:proofErr w:type="spellStart"/>
      <w:r w:rsidRPr="00820FE7">
        <w:rPr>
          <w:rFonts w:ascii="Arial" w:eastAsia="Tahoma" w:hAnsi="Arial" w:cs="Arial"/>
          <w:color w:val="000000"/>
          <w:kern w:val="3"/>
          <w:sz w:val="14"/>
          <w:szCs w:val="14"/>
          <w:lang w:val="en-US" w:eastAsia="zh-CN"/>
        </w:rPr>
        <w:t>за</w:t>
      </w:r>
      <w:proofErr w:type="spellEnd"/>
      <w:r w:rsidRPr="00820FE7">
        <w:rPr>
          <w:rFonts w:ascii="Arial" w:eastAsia="Tahoma" w:hAnsi="Arial" w:cs="Arial"/>
          <w:color w:val="000000"/>
          <w:kern w:val="3"/>
          <w:sz w:val="14"/>
          <w:szCs w:val="14"/>
          <w:lang w:val="en-US" w:eastAsia="zh-CN"/>
        </w:rPr>
        <w:t xml:space="preserve"> </w:t>
      </w:r>
      <w:proofErr w:type="spellStart"/>
      <w:r w:rsidRPr="00820FE7">
        <w:rPr>
          <w:rFonts w:ascii="Arial" w:eastAsia="Tahoma" w:hAnsi="Arial" w:cs="Arial"/>
          <w:color w:val="000000"/>
          <w:kern w:val="3"/>
          <w:sz w:val="14"/>
          <w:szCs w:val="14"/>
          <w:lang w:val="en-US" w:eastAsia="zh-CN"/>
        </w:rPr>
        <w:t>призначенням</w:t>
      </w:r>
      <w:proofErr w:type="spellEnd"/>
    </w:p>
    <w:p w14:paraId="72DAAE14" w14:textId="24F7E4E7" w:rsidR="00820FE7" w:rsidRPr="00820FE7" w:rsidRDefault="00820FE7" w:rsidP="00820FE7">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Pr>
          <w:rFonts w:ascii="Arial" w:eastAsia="Tahoma" w:hAnsi="Arial" w:cs="Arial"/>
          <w:color w:val="000000"/>
          <w:kern w:val="3"/>
          <w:sz w:val="14"/>
          <w:szCs w:val="14"/>
          <w:lang w:val="uk-UA" w:eastAsia="zh-CN"/>
        </w:rPr>
        <w:t xml:space="preserve">Тільки для діагностики </w:t>
      </w:r>
      <w:r w:rsidRPr="00820FE7">
        <w:rPr>
          <w:rFonts w:ascii="Arial" w:eastAsia="Tahoma" w:hAnsi="Arial" w:cs="Arial"/>
          <w:i/>
          <w:iCs/>
          <w:color w:val="000000"/>
          <w:kern w:val="3"/>
          <w:sz w:val="14"/>
          <w:szCs w:val="14"/>
          <w:lang w:val="en-US" w:eastAsia="zh-CN"/>
        </w:rPr>
        <w:t>in</w:t>
      </w:r>
      <w:r w:rsidRPr="00820FE7">
        <w:rPr>
          <w:rFonts w:ascii="Arial" w:eastAsia="Tahoma" w:hAnsi="Arial" w:cs="Arial"/>
          <w:i/>
          <w:iCs/>
          <w:color w:val="000000"/>
          <w:kern w:val="3"/>
          <w:sz w:val="14"/>
          <w:szCs w:val="14"/>
          <w:lang w:val="ru-RU" w:eastAsia="zh-CN"/>
        </w:rPr>
        <w:t xml:space="preserve"> </w:t>
      </w:r>
      <w:r w:rsidRPr="00820FE7">
        <w:rPr>
          <w:rFonts w:ascii="Arial" w:eastAsia="Tahoma" w:hAnsi="Arial" w:cs="Arial"/>
          <w:i/>
          <w:iCs/>
          <w:color w:val="000000"/>
          <w:kern w:val="3"/>
          <w:sz w:val="14"/>
          <w:szCs w:val="14"/>
          <w:lang w:val="en-US" w:eastAsia="zh-CN"/>
        </w:rPr>
        <w:t>vitro</w:t>
      </w:r>
    </w:p>
    <w:p w14:paraId="54CB5837" w14:textId="77777777" w:rsidR="00820FE7" w:rsidRPr="00820FE7" w:rsidRDefault="00820FE7" w:rsidP="00820FE7">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820FE7">
        <w:rPr>
          <w:rFonts w:ascii="Arial" w:eastAsia="Tahoma" w:hAnsi="Arial" w:cs="Arial"/>
          <w:color w:val="000000"/>
          <w:kern w:val="3"/>
          <w:sz w:val="14"/>
          <w:szCs w:val="14"/>
          <w:lang w:val="ru-RU" w:eastAsia="zh-CN"/>
        </w:rPr>
        <w:t>Потенційні мутації в цільових ділянках геномів патогенів, що покриваються олігонуклеотидами набору, можуть призвести до хибнонегативних результатів тесту.</w:t>
      </w:r>
    </w:p>
    <w:p w14:paraId="180417B1" w14:textId="2EE1930F" w:rsidR="00820FE7" w:rsidRDefault="00820FE7" w:rsidP="00820FE7">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820FE7">
        <w:rPr>
          <w:rFonts w:ascii="Arial" w:eastAsia="Tahoma" w:hAnsi="Arial" w:cs="Arial"/>
          <w:color w:val="000000"/>
          <w:kern w:val="3"/>
          <w:sz w:val="14"/>
          <w:szCs w:val="14"/>
          <w:lang w:val="ru-RU" w:eastAsia="zh-CN"/>
        </w:rPr>
        <w:t xml:space="preserve">Набір валідований для використання зі зразками </w:t>
      </w:r>
      <w:r>
        <w:rPr>
          <w:rFonts w:ascii="Arial" w:eastAsia="Tahoma" w:hAnsi="Arial" w:cs="Arial"/>
          <w:color w:val="000000"/>
          <w:kern w:val="3"/>
          <w:sz w:val="14"/>
          <w:szCs w:val="14"/>
          <w:lang w:val="uk-UA" w:eastAsia="zh-CN"/>
        </w:rPr>
        <w:t>цільної крові та гемокультур</w:t>
      </w:r>
      <w:r w:rsidRPr="00820FE7">
        <w:rPr>
          <w:rFonts w:ascii="Arial" w:eastAsia="Tahoma" w:hAnsi="Arial" w:cs="Arial"/>
          <w:color w:val="000000"/>
          <w:kern w:val="3"/>
          <w:sz w:val="14"/>
          <w:szCs w:val="14"/>
          <w:lang w:val="ru-RU" w:eastAsia="zh-CN"/>
        </w:rPr>
        <w:t>. Тестування з іншими типами зразків може призвести до неточних результатів.</w:t>
      </w:r>
    </w:p>
    <w:p w14:paraId="1B2EC1A3" w14:textId="45986C0F" w:rsidR="00820FE7" w:rsidRPr="00820FE7" w:rsidRDefault="00820FE7" w:rsidP="00820FE7">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b/>
          <w:bCs/>
          <w:color w:val="000000"/>
          <w:kern w:val="3"/>
          <w:sz w:val="14"/>
          <w:szCs w:val="14"/>
          <w:lang w:val="ru-RU" w:eastAsia="zh-CN"/>
        </w:rPr>
      </w:pPr>
      <w:r w:rsidRPr="00820FE7">
        <w:rPr>
          <w:rFonts w:ascii="Arial" w:eastAsia="Tahoma" w:hAnsi="Arial" w:cs="Arial"/>
          <w:b/>
          <w:bCs/>
          <w:color w:val="000000"/>
          <w:kern w:val="3"/>
          <w:sz w:val="14"/>
          <w:szCs w:val="14"/>
          <w:lang w:val="uk-UA" w:eastAsia="zh-CN"/>
        </w:rPr>
        <w:t>Гемокультури</w:t>
      </w:r>
      <w:r w:rsidRPr="00820FE7">
        <w:rPr>
          <w:rFonts w:ascii="Arial" w:eastAsia="Tahoma" w:hAnsi="Arial" w:cs="Arial"/>
          <w:b/>
          <w:bCs/>
          <w:color w:val="000000"/>
          <w:kern w:val="3"/>
          <w:sz w:val="14"/>
          <w:szCs w:val="14"/>
          <w:lang w:val="ru-RU" w:eastAsia="zh-CN"/>
        </w:rPr>
        <w:t xml:space="preserve"> містять інгібітори ПЛР, такі як поліанетолсульфонат натрію (SPS). Інгібітор SPS </w:t>
      </w:r>
      <w:r>
        <w:rPr>
          <w:rFonts w:ascii="Arial" w:eastAsia="Tahoma" w:hAnsi="Arial" w:cs="Arial"/>
          <w:b/>
          <w:bCs/>
          <w:color w:val="000000"/>
          <w:kern w:val="3"/>
          <w:sz w:val="14"/>
          <w:szCs w:val="14"/>
          <w:lang w:val="uk-UA" w:eastAsia="zh-CN"/>
        </w:rPr>
        <w:t xml:space="preserve">зазвичай </w:t>
      </w:r>
      <w:r w:rsidRPr="00820FE7">
        <w:rPr>
          <w:rFonts w:ascii="Arial" w:eastAsia="Tahoma" w:hAnsi="Arial" w:cs="Arial"/>
          <w:b/>
          <w:bCs/>
          <w:color w:val="000000"/>
          <w:kern w:val="3"/>
          <w:sz w:val="14"/>
          <w:szCs w:val="14"/>
          <w:lang w:val="ru-RU" w:eastAsia="zh-CN"/>
        </w:rPr>
        <w:t xml:space="preserve">недостатньо </w:t>
      </w:r>
      <w:r w:rsidRPr="00820FE7">
        <w:rPr>
          <w:rFonts w:ascii="Arial" w:eastAsia="Tahoma" w:hAnsi="Arial" w:cs="Arial"/>
          <w:b/>
          <w:bCs/>
          <w:color w:val="000000"/>
          <w:kern w:val="3"/>
          <w:sz w:val="14"/>
          <w:szCs w:val="14"/>
          <w:lang w:val="uk-UA" w:eastAsia="zh-CN"/>
        </w:rPr>
        <w:t xml:space="preserve">добре </w:t>
      </w:r>
      <w:r w:rsidRPr="00820FE7">
        <w:rPr>
          <w:rFonts w:ascii="Arial" w:eastAsia="Tahoma" w:hAnsi="Arial" w:cs="Arial"/>
          <w:b/>
          <w:bCs/>
          <w:color w:val="000000"/>
          <w:kern w:val="3"/>
          <w:sz w:val="14"/>
          <w:szCs w:val="14"/>
          <w:lang w:val="ru-RU" w:eastAsia="zh-CN"/>
        </w:rPr>
        <w:t xml:space="preserve">видаляється більшістю методів екстракції ДНК. </w:t>
      </w:r>
      <w:r w:rsidRPr="00820FE7">
        <w:rPr>
          <w:rFonts w:ascii="Arial" w:eastAsia="Tahoma" w:hAnsi="Arial" w:cs="Arial"/>
          <w:b/>
          <w:bCs/>
          <w:color w:val="000000"/>
          <w:kern w:val="3"/>
          <w:sz w:val="14"/>
          <w:szCs w:val="14"/>
          <w:lang w:val="uk-UA" w:eastAsia="zh-CN"/>
        </w:rPr>
        <w:t>Д</w:t>
      </w:r>
      <w:r w:rsidRPr="00820FE7">
        <w:rPr>
          <w:rFonts w:ascii="Arial" w:eastAsia="Tahoma" w:hAnsi="Arial" w:cs="Arial"/>
          <w:b/>
          <w:bCs/>
          <w:color w:val="000000"/>
          <w:kern w:val="3"/>
          <w:sz w:val="14"/>
          <w:szCs w:val="14"/>
          <w:lang w:val="ru-RU" w:eastAsia="zh-CN"/>
        </w:rPr>
        <w:t xml:space="preserve">ля виділення ДНК патогенів </w:t>
      </w:r>
      <w:r w:rsidRPr="00820FE7">
        <w:rPr>
          <w:rFonts w:ascii="Arial" w:eastAsia="Tahoma" w:hAnsi="Arial" w:cs="Arial"/>
          <w:b/>
          <w:bCs/>
          <w:color w:val="000000"/>
          <w:kern w:val="3"/>
          <w:sz w:val="14"/>
          <w:szCs w:val="14"/>
          <w:lang w:val="uk-UA" w:eastAsia="zh-CN"/>
        </w:rPr>
        <w:t>зі</w:t>
      </w:r>
      <w:r w:rsidRPr="00820FE7">
        <w:rPr>
          <w:rFonts w:ascii="Arial" w:eastAsia="Tahoma" w:hAnsi="Arial" w:cs="Arial"/>
          <w:b/>
          <w:bCs/>
          <w:color w:val="000000"/>
          <w:kern w:val="3"/>
          <w:sz w:val="14"/>
          <w:szCs w:val="14"/>
          <w:lang w:val="ru-RU" w:eastAsia="zh-CN"/>
        </w:rPr>
        <w:t xml:space="preserve"> зразків гемокультури</w:t>
      </w:r>
      <w:r w:rsidRPr="00820FE7">
        <w:rPr>
          <w:rFonts w:ascii="Arial" w:eastAsia="Tahoma" w:hAnsi="Arial" w:cs="Arial"/>
          <w:b/>
          <w:bCs/>
          <w:color w:val="000000"/>
          <w:kern w:val="3"/>
          <w:sz w:val="14"/>
          <w:szCs w:val="14"/>
          <w:lang w:val="uk-UA" w:eastAsia="zh-CN"/>
        </w:rPr>
        <w:t xml:space="preserve"> </w:t>
      </w:r>
      <w:r w:rsidRPr="00820FE7">
        <w:rPr>
          <w:rFonts w:ascii="Arial" w:eastAsia="Tahoma" w:hAnsi="Arial" w:cs="Arial"/>
          <w:b/>
          <w:bCs/>
          <w:color w:val="000000"/>
          <w:kern w:val="3"/>
          <w:sz w:val="14"/>
          <w:szCs w:val="14"/>
          <w:lang w:val="ru-RU" w:eastAsia="zh-CN"/>
        </w:rPr>
        <w:t>слід використовувати</w:t>
      </w:r>
      <w:r w:rsidRPr="00820FE7">
        <w:rPr>
          <w:rFonts w:ascii="Arial" w:eastAsia="Tahoma" w:hAnsi="Arial" w:cs="Arial"/>
          <w:b/>
          <w:bCs/>
          <w:color w:val="000000"/>
          <w:kern w:val="3"/>
          <w:sz w:val="14"/>
          <w:szCs w:val="14"/>
          <w:lang w:val="uk-UA" w:eastAsia="zh-CN"/>
        </w:rPr>
        <w:t xml:space="preserve"> набір для виділення</w:t>
      </w:r>
      <w:r w:rsidRPr="00820FE7">
        <w:rPr>
          <w:rFonts w:ascii="Arial" w:eastAsia="Tahoma" w:hAnsi="Arial" w:cs="Arial"/>
          <w:b/>
          <w:bCs/>
          <w:color w:val="000000"/>
          <w:kern w:val="3"/>
          <w:sz w:val="14"/>
          <w:szCs w:val="14"/>
          <w:lang w:val="ru-RU" w:eastAsia="zh-CN"/>
        </w:rPr>
        <w:t xml:space="preserve"> </w:t>
      </w:r>
      <w:proofErr w:type="spellStart"/>
      <w:r w:rsidRPr="00820FE7">
        <w:rPr>
          <w:rFonts w:ascii="Arial" w:eastAsia="Tahoma" w:hAnsi="Arial" w:cs="Arial"/>
          <w:b/>
          <w:bCs/>
          <w:color w:val="000000"/>
          <w:kern w:val="3"/>
          <w:sz w:val="14"/>
          <w:szCs w:val="14"/>
          <w:lang w:val="en-US" w:eastAsia="zh-CN"/>
        </w:rPr>
        <w:t>RevoDx</w:t>
      </w:r>
      <w:proofErr w:type="spellEnd"/>
      <w:r w:rsidRPr="00820FE7">
        <w:rPr>
          <w:rFonts w:ascii="Arial" w:eastAsia="Tahoma" w:hAnsi="Arial" w:cs="Arial"/>
          <w:b/>
          <w:bCs/>
          <w:color w:val="000000"/>
          <w:kern w:val="3"/>
          <w:sz w:val="14"/>
          <w:szCs w:val="14"/>
          <w:lang w:val="ru-RU" w:eastAsia="zh-CN"/>
        </w:rPr>
        <w:t xml:space="preserve"> </w:t>
      </w:r>
      <w:r w:rsidRPr="00820FE7">
        <w:rPr>
          <w:rFonts w:ascii="Arial" w:eastAsia="Tahoma" w:hAnsi="Arial" w:cs="Arial"/>
          <w:b/>
          <w:bCs/>
          <w:color w:val="000000"/>
          <w:kern w:val="3"/>
          <w:sz w:val="14"/>
          <w:szCs w:val="14"/>
          <w:lang w:val="en-US" w:eastAsia="zh-CN"/>
        </w:rPr>
        <w:t>DNA</w:t>
      </w:r>
      <w:r w:rsidRPr="00820FE7">
        <w:rPr>
          <w:rFonts w:ascii="Arial" w:eastAsia="Tahoma" w:hAnsi="Arial" w:cs="Arial"/>
          <w:b/>
          <w:bCs/>
          <w:color w:val="000000"/>
          <w:kern w:val="3"/>
          <w:sz w:val="14"/>
          <w:szCs w:val="14"/>
          <w:lang w:val="ru-RU" w:eastAsia="zh-CN"/>
        </w:rPr>
        <w:t xml:space="preserve"> </w:t>
      </w:r>
      <w:r w:rsidRPr="00820FE7">
        <w:rPr>
          <w:rFonts w:ascii="Arial" w:eastAsia="Tahoma" w:hAnsi="Arial" w:cs="Arial"/>
          <w:b/>
          <w:bCs/>
          <w:color w:val="000000"/>
          <w:kern w:val="3"/>
          <w:sz w:val="14"/>
          <w:szCs w:val="14"/>
          <w:lang w:val="en-US" w:eastAsia="zh-CN"/>
        </w:rPr>
        <w:t>Purification</w:t>
      </w:r>
      <w:r w:rsidRPr="00820FE7">
        <w:rPr>
          <w:rFonts w:ascii="Arial" w:eastAsia="Tahoma" w:hAnsi="Arial" w:cs="Arial"/>
          <w:b/>
          <w:bCs/>
          <w:color w:val="000000"/>
          <w:kern w:val="3"/>
          <w:sz w:val="14"/>
          <w:szCs w:val="14"/>
          <w:lang w:val="ru-RU" w:eastAsia="zh-CN"/>
        </w:rPr>
        <w:t xml:space="preserve"> </w:t>
      </w:r>
      <w:r w:rsidRPr="00820FE7">
        <w:rPr>
          <w:rFonts w:ascii="Arial" w:eastAsia="Tahoma" w:hAnsi="Arial" w:cs="Arial"/>
          <w:b/>
          <w:bCs/>
          <w:color w:val="000000"/>
          <w:kern w:val="3"/>
          <w:sz w:val="14"/>
          <w:szCs w:val="14"/>
          <w:lang w:val="en-US" w:eastAsia="zh-CN"/>
        </w:rPr>
        <w:t>Kit</w:t>
      </w:r>
      <w:r w:rsidRPr="00820FE7">
        <w:rPr>
          <w:rFonts w:ascii="Arial" w:eastAsia="Tahoma" w:hAnsi="Arial" w:cs="Arial"/>
          <w:b/>
          <w:bCs/>
          <w:color w:val="000000"/>
          <w:kern w:val="3"/>
          <w:sz w:val="14"/>
          <w:szCs w:val="14"/>
          <w:lang w:val="ru-RU" w:eastAsia="zh-CN"/>
        </w:rPr>
        <w:t xml:space="preserve"> </w:t>
      </w:r>
      <w:r w:rsidRPr="00820FE7">
        <w:rPr>
          <w:rFonts w:ascii="Arial" w:eastAsia="Tahoma" w:hAnsi="Arial" w:cs="Arial"/>
          <w:b/>
          <w:bCs/>
          <w:color w:val="000000"/>
          <w:kern w:val="3"/>
          <w:sz w:val="14"/>
          <w:szCs w:val="14"/>
          <w:lang w:val="en-US" w:eastAsia="zh-CN"/>
        </w:rPr>
        <w:t>from</w:t>
      </w:r>
      <w:r w:rsidRPr="00820FE7">
        <w:rPr>
          <w:rFonts w:ascii="Arial" w:eastAsia="Tahoma" w:hAnsi="Arial" w:cs="Arial"/>
          <w:b/>
          <w:bCs/>
          <w:color w:val="000000"/>
          <w:kern w:val="3"/>
          <w:sz w:val="14"/>
          <w:szCs w:val="14"/>
          <w:lang w:val="ru-RU" w:eastAsia="zh-CN"/>
        </w:rPr>
        <w:t xml:space="preserve"> </w:t>
      </w:r>
      <w:r w:rsidRPr="00820FE7">
        <w:rPr>
          <w:rFonts w:ascii="Arial" w:eastAsia="Tahoma" w:hAnsi="Arial" w:cs="Arial"/>
          <w:b/>
          <w:bCs/>
          <w:color w:val="000000"/>
          <w:kern w:val="3"/>
          <w:sz w:val="14"/>
          <w:szCs w:val="14"/>
          <w:lang w:val="en-US" w:eastAsia="zh-CN"/>
        </w:rPr>
        <w:t>Blood</w:t>
      </w:r>
      <w:r w:rsidRPr="00820FE7">
        <w:rPr>
          <w:rFonts w:ascii="Arial" w:eastAsia="Tahoma" w:hAnsi="Arial" w:cs="Arial"/>
          <w:b/>
          <w:bCs/>
          <w:color w:val="000000"/>
          <w:kern w:val="3"/>
          <w:sz w:val="14"/>
          <w:szCs w:val="14"/>
          <w:lang w:val="ru-RU" w:eastAsia="zh-CN"/>
        </w:rPr>
        <w:t xml:space="preserve"> </w:t>
      </w:r>
      <w:r w:rsidRPr="00820FE7">
        <w:rPr>
          <w:rFonts w:ascii="Arial" w:eastAsia="Tahoma" w:hAnsi="Arial" w:cs="Arial"/>
          <w:b/>
          <w:bCs/>
          <w:color w:val="000000"/>
          <w:kern w:val="3"/>
          <w:sz w:val="14"/>
          <w:szCs w:val="14"/>
          <w:lang w:val="en-US" w:eastAsia="zh-CN"/>
        </w:rPr>
        <w:t>Culture</w:t>
      </w:r>
      <w:r w:rsidRPr="00820FE7">
        <w:rPr>
          <w:rFonts w:ascii="Arial" w:eastAsia="Tahoma" w:hAnsi="Arial" w:cs="Arial"/>
          <w:b/>
          <w:bCs/>
          <w:color w:val="000000"/>
          <w:kern w:val="3"/>
          <w:sz w:val="14"/>
          <w:szCs w:val="14"/>
          <w:lang w:val="uk-UA" w:eastAsia="zh-CN"/>
        </w:rPr>
        <w:t>.</w:t>
      </w:r>
    </w:p>
    <w:p w14:paraId="700D8F61" w14:textId="77777777" w:rsidR="00820FE7" w:rsidRPr="00820FE7" w:rsidRDefault="00820FE7" w:rsidP="00820FE7">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820FE7">
        <w:rPr>
          <w:rFonts w:ascii="Arial" w:eastAsia="Tahoma" w:hAnsi="Arial" w:cs="Arial"/>
          <w:color w:val="000000"/>
          <w:kern w:val="3"/>
          <w:sz w:val="14"/>
          <w:szCs w:val="14"/>
          <w:lang w:val="ru-RU" w:eastAsia="zh-CN"/>
        </w:rPr>
        <w:t>Інгібітори ПЛР в елюатах можуть призвести до хибнонегативних або недійсних результатів тесту.</w:t>
      </w:r>
    </w:p>
    <w:p w14:paraId="53427147" w14:textId="77777777" w:rsidR="00820FE7" w:rsidRPr="00820FE7" w:rsidRDefault="00820FE7" w:rsidP="00820FE7">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820FE7">
        <w:rPr>
          <w:rFonts w:ascii="Arial" w:eastAsia="Tahoma" w:hAnsi="Arial" w:cs="Arial"/>
          <w:color w:val="000000"/>
          <w:kern w:val="3"/>
          <w:sz w:val="14"/>
          <w:szCs w:val="14"/>
          <w:lang w:val="ru-RU" w:eastAsia="zh-CN"/>
        </w:rPr>
        <w:t>Для отримання достовірних результатів необхідно дотримуватись правильних методів збору, транспортування, зберігання та обробки зразків.</w:t>
      </w:r>
    </w:p>
    <w:p w14:paraId="37008025" w14:textId="77777777" w:rsidR="00820FE7" w:rsidRPr="00820FE7" w:rsidRDefault="00820FE7" w:rsidP="00820FE7">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820FE7">
        <w:rPr>
          <w:rFonts w:ascii="Arial" w:eastAsia="Tahoma" w:hAnsi="Arial" w:cs="Arial"/>
          <w:color w:val="000000"/>
          <w:kern w:val="3"/>
          <w:sz w:val="14"/>
          <w:szCs w:val="14"/>
          <w:lang w:val="ru-RU" w:eastAsia="zh-CN"/>
        </w:rPr>
        <w:t>Набір призначений для професійного використання кваліфікованим персоналом, що пройшов відповідне навчання.</w:t>
      </w:r>
    </w:p>
    <w:p w14:paraId="2940CCA1" w14:textId="77777777" w:rsidR="00820FE7" w:rsidRPr="00820FE7" w:rsidRDefault="00820FE7" w:rsidP="00820FE7">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820FE7">
        <w:rPr>
          <w:rFonts w:ascii="Arial" w:eastAsia="Tahoma" w:hAnsi="Arial" w:cs="Arial"/>
          <w:color w:val="000000"/>
          <w:kern w:val="3"/>
          <w:sz w:val="14"/>
          <w:szCs w:val="14"/>
          <w:lang w:val="ru-RU" w:eastAsia="zh-CN"/>
        </w:rPr>
        <w:t>Дотримуйтеся інструкцій з використання до наборів для отримання оптимальних результатів ПЛР.</w:t>
      </w:r>
    </w:p>
    <w:p w14:paraId="1C712F70" w14:textId="35F71761" w:rsidR="00820FE7" w:rsidRPr="00820FE7" w:rsidRDefault="00820FE7" w:rsidP="00820FE7">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820FE7">
        <w:rPr>
          <w:rFonts w:ascii="Arial" w:eastAsia="Tahoma" w:hAnsi="Arial" w:cs="Arial"/>
          <w:color w:val="000000"/>
          <w:kern w:val="3"/>
          <w:sz w:val="14"/>
          <w:szCs w:val="14"/>
          <w:lang w:val="ru-RU" w:eastAsia="zh-CN"/>
        </w:rPr>
        <w:t>Не використовуйте набір після закінчення терміну придатності. Компоненти набору з різних серій не можна змішувати.</w:t>
      </w:r>
    </w:p>
    <w:p w14:paraId="0A10844E" w14:textId="77777777" w:rsidR="00820FE7" w:rsidRPr="00820FE7" w:rsidRDefault="00820FE7" w:rsidP="00820FE7">
      <w:pPr>
        <w:widowControl w:val="0"/>
        <w:suppressAutoHyphens/>
        <w:autoSpaceDE w:val="0"/>
        <w:autoSpaceDN w:val="0"/>
        <w:spacing w:after="0" w:line="240" w:lineRule="auto"/>
        <w:jc w:val="both"/>
        <w:textAlignment w:val="baseline"/>
        <w:rPr>
          <w:rFonts w:ascii="Arial" w:eastAsia="Tahoma" w:hAnsi="Arial" w:cs="Arial"/>
          <w:color w:val="000000"/>
          <w:kern w:val="3"/>
          <w:sz w:val="14"/>
          <w:szCs w:val="14"/>
          <w:lang w:val="ru-RU" w:eastAsia="zh-CN"/>
        </w:rPr>
      </w:pPr>
    </w:p>
    <w:p w14:paraId="26DAB017" w14:textId="77777777" w:rsidR="00820FE7" w:rsidRPr="00820FE7" w:rsidRDefault="00820FE7" w:rsidP="00820FE7">
      <w:pPr>
        <w:widowControl w:val="0"/>
        <w:suppressAutoHyphens/>
        <w:autoSpaceDE w:val="0"/>
        <w:autoSpaceDN w:val="0"/>
        <w:spacing w:after="0" w:line="240" w:lineRule="auto"/>
        <w:jc w:val="both"/>
        <w:textAlignment w:val="baseline"/>
        <w:rPr>
          <w:rFonts w:ascii="Arial" w:eastAsia="Tahoma" w:hAnsi="Arial" w:cs="Arial"/>
          <w:color w:val="000000"/>
          <w:kern w:val="3"/>
          <w:sz w:val="14"/>
          <w:szCs w:val="14"/>
          <w:lang w:val="ru-RU" w:eastAsia="zh-CN"/>
        </w:rPr>
      </w:pPr>
    </w:p>
    <w:p w14:paraId="34937590" w14:textId="224EEE5B" w:rsidR="004C545E" w:rsidRPr="00820FE7" w:rsidRDefault="00820FE7" w:rsidP="004C545E">
      <w:pPr>
        <w:suppressAutoHyphens/>
        <w:autoSpaceDN w:val="0"/>
        <w:spacing w:after="0" w:line="240" w:lineRule="auto"/>
        <w:jc w:val="both"/>
        <w:textAlignment w:val="baseline"/>
        <w:rPr>
          <w:rFonts w:ascii="Arial" w:eastAsia="Tahoma" w:hAnsi="Arial" w:cs="Liberation Sans"/>
          <w:b/>
          <w:bCs/>
          <w:color w:val="000000"/>
          <w:kern w:val="3"/>
          <w:sz w:val="20"/>
          <w:szCs w:val="20"/>
          <w:lang w:val="uk-UA" w:eastAsia="zh-CN" w:bidi="hi-IN"/>
        </w:rPr>
      </w:pPr>
      <w:r>
        <w:rPr>
          <w:rFonts w:ascii="Arial" w:eastAsia="Tahoma" w:hAnsi="Arial" w:cs="Liberation Sans"/>
          <w:b/>
          <w:bCs/>
          <w:color w:val="000000"/>
          <w:kern w:val="3"/>
          <w:sz w:val="20"/>
          <w:szCs w:val="20"/>
          <w:lang w:val="uk-UA" w:eastAsia="zh-CN" w:bidi="hi-IN"/>
        </w:rPr>
        <w:t>Опис продукту</w:t>
      </w:r>
    </w:p>
    <w:p w14:paraId="09DDF82D" w14:textId="77777777" w:rsidR="00820FE7" w:rsidRDefault="00820FE7" w:rsidP="00820FE7">
      <w:pPr>
        <w:autoSpaceDE w:val="0"/>
        <w:autoSpaceDN w:val="0"/>
        <w:spacing w:after="0" w:line="240" w:lineRule="auto"/>
        <w:jc w:val="both"/>
        <w:rPr>
          <w:rFonts w:ascii="Arial" w:eastAsia="Tahoma" w:hAnsi="Arial" w:cs="Liberation Sans"/>
          <w:sz w:val="14"/>
          <w:szCs w:val="14"/>
          <w:lang w:val="ru-RU" w:bidi="hi-IN"/>
        </w:rPr>
      </w:pPr>
      <w:r w:rsidRPr="00820FE7">
        <w:rPr>
          <w:rFonts w:ascii="Arial" w:eastAsia="Tahoma" w:hAnsi="Arial" w:cs="Liberation Sans"/>
          <w:sz w:val="14"/>
          <w:szCs w:val="14"/>
          <w:lang w:val="ru-RU" w:bidi="hi-IN"/>
        </w:rPr>
        <w:t xml:space="preserve">Мультиплексна ПЛР у реальному часі технічно здатна виявляти одночасно багато типів мікроорганізмів у різних типах зразків. Чутливість та специфічність цього методу досить висока, а час виявлення короткий, що корисно для раннього виявлення інфекцій. </w:t>
      </w:r>
    </w:p>
    <w:p w14:paraId="2C5E976F" w14:textId="2B08C0EC" w:rsidR="00820FE7" w:rsidRPr="00820FE7" w:rsidRDefault="00820FE7" w:rsidP="00820FE7">
      <w:pPr>
        <w:autoSpaceDE w:val="0"/>
        <w:autoSpaceDN w:val="0"/>
        <w:spacing w:after="0" w:line="240" w:lineRule="auto"/>
        <w:jc w:val="both"/>
        <w:rPr>
          <w:rFonts w:ascii="Arial" w:eastAsia="Tahoma" w:hAnsi="Arial" w:cs="Liberation Sans"/>
          <w:sz w:val="14"/>
          <w:szCs w:val="14"/>
          <w:lang w:val="ru-RU" w:bidi="hi-IN"/>
        </w:rPr>
      </w:pPr>
      <w:proofErr w:type="spellStart"/>
      <w:r w:rsidRPr="00351689">
        <w:rPr>
          <w:rFonts w:ascii="Arial" w:eastAsia="Tahoma" w:hAnsi="Arial" w:cs="Liberation Sans"/>
          <w:sz w:val="14"/>
          <w:szCs w:val="14"/>
          <w:lang w:val="en-US" w:bidi="hi-IN"/>
        </w:rPr>
        <w:t>RevoDx</w:t>
      </w:r>
      <w:proofErr w:type="spellEnd"/>
      <w:r w:rsidRPr="00CC1F8E">
        <w:rPr>
          <w:rFonts w:ascii="Arial" w:eastAsia="Tahoma" w:hAnsi="Arial" w:cs="Liberation Sans"/>
          <w:sz w:val="14"/>
          <w:szCs w:val="14"/>
          <w:lang w:val="uk-UA" w:bidi="hi-IN"/>
        </w:rPr>
        <w:t xml:space="preserve"> </w:t>
      </w:r>
      <w:r w:rsidRPr="00351689">
        <w:rPr>
          <w:rFonts w:ascii="Arial" w:eastAsia="Tahoma" w:hAnsi="Arial" w:cs="Liberation Sans"/>
          <w:sz w:val="14"/>
          <w:szCs w:val="14"/>
          <w:lang w:val="en-US" w:bidi="hi-IN"/>
        </w:rPr>
        <w:t>Sepsis</w:t>
      </w:r>
      <w:r w:rsidRPr="00CC1F8E">
        <w:rPr>
          <w:rFonts w:ascii="Arial" w:eastAsia="Tahoma" w:hAnsi="Arial" w:cs="Liberation Sans"/>
          <w:sz w:val="14"/>
          <w:szCs w:val="14"/>
          <w:lang w:val="uk-UA" w:bidi="hi-IN"/>
        </w:rPr>
        <w:t xml:space="preserve"> </w:t>
      </w:r>
      <w:r w:rsidRPr="00351689">
        <w:rPr>
          <w:rFonts w:ascii="Arial" w:eastAsia="Tahoma" w:hAnsi="Arial" w:cs="Liberation Sans"/>
          <w:sz w:val="14"/>
          <w:szCs w:val="14"/>
          <w:lang w:val="en-US" w:bidi="hi-IN"/>
        </w:rPr>
        <w:t>Pathogen</w:t>
      </w:r>
      <w:r w:rsidRPr="00CC1F8E">
        <w:rPr>
          <w:rFonts w:ascii="Arial" w:eastAsia="Tahoma" w:hAnsi="Arial" w:cs="Liberation Sans"/>
          <w:sz w:val="14"/>
          <w:szCs w:val="14"/>
          <w:lang w:val="uk-UA" w:bidi="hi-IN"/>
        </w:rPr>
        <w:t xml:space="preserve"> </w:t>
      </w:r>
      <w:r w:rsidRPr="00351689">
        <w:rPr>
          <w:rFonts w:ascii="Arial" w:eastAsia="Tahoma" w:hAnsi="Arial" w:cs="Liberation Sans"/>
          <w:sz w:val="14"/>
          <w:szCs w:val="14"/>
          <w:lang w:val="en-US" w:bidi="hi-IN"/>
        </w:rPr>
        <w:t>Detection</w:t>
      </w:r>
      <w:r w:rsidRPr="00CC1F8E">
        <w:rPr>
          <w:rFonts w:ascii="Arial" w:eastAsia="Tahoma" w:hAnsi="Arial" w:cs="Liberation Sans"/>
          <w:sz w:val="14"/>
          <w:szCs w:val="14"/>
          <w:lang w:val="uk-UA" w:bidi="hi-IN"/>
        </w:rPr>
        <w:t xml:space="preserve"> </w:t>
      </w:r>
      <w:r w:rsidRPr="00351689">
        <w:rPr>
          <w:rFonts w:ascii="Arial" w:eastAsia="Tahoma" w:hAnsi="Arial" w:cs="Liberation Sans"/>
          <w:sz w:val="14"/>
          <w:szCs w:val="14"/>
          <w:lang w:val="en-US" w:bidi="hi-IN"/>
        </w:rPr>
        <w:t>Kit</w:t>
      </w:r>
      <w:r w:rsidRPr="00CC1F8E">
        <w:rPr>
          <w:rFonts w:ascii="Arial" w:eastAsia="Tahoma" w:hAnsi="Arial" w:cs="Liberation Sans"/>
          <w:sz w:val="14"/>
          <w:szCs w:val="14"/>
          <w:lang w:val="uk-UA" w:bidi="hi-IN"/>
        </w:rPr>
        <w:t xml:space="preserve"> </w:t>
      </w:r>
      <w:r w:rsidRPr="00820FE7">
        <w:rPr>
          <w:rFonts w:ascii="Arial" w:eastAsia="Tahoma" w:hAnsi="Arial" w:cs="Liberation Sans"/>
          <w:sz w:val="14"/>
          <w:szCs w:val="14"/>
          <w:lang w:val="ru-RU" w:bidi="hi-IN"/>
        </w:rPr>
        <w:t xml:space="preserve">–- це ПЛР-аналіз на основі </w:t>
      </w:r>
      <w:proofErr w:type="spellStart"/>
      <w:r w:rsidRPr="00820FE7">
        <w:rPr>
          <w:rFonts w:ascii="Arial" w:eastAsia="Tahoma" w:hAnsi="Arial" w:cs="Liberation Sans"/>
          <w:sz w:val="14"/>
          <w:szCs w:val="14"/>
          <w:lang w:val="en-US" w:bidi="hi-IN"/>
        </w:rPr>
        <w:t>TagMan</w:t>
      </w:r>
      <w:proofErr w:type="spellEnd"/>
      <w:r w:rsidRPr="00820FE7">
        <w:rPr>
          <w:rFonts w:ascii="Arial" w:eastAsia="Tahoma" w:hAnsi="Arial" w:cs="Liberation Sans"/>
          <w:sz w:val="14"/>
          <w:szCs w:val="14"/>
          <w:lang w:val="ru-RU" w:bidi="hi-IN"/>
        </w:rPr>
        <w:t xml:space="preserve">-технології, в якому між двома праймерами ПЛР знаходиться внутрішній олігонуклеотидний зонд з флуоресцентною міткою на 5'-кінці і молекулою гасника на 3'-кінці. Під час реплікації ДНК у ході ПЛР, мічений флуоресцентним барвником зонд гібридизується з ДНК-матрицею і руйнується 5'-3' ендонуклеазною активністю ДНК-полімерази </w:t>
      </w:r>
      <w:r w:rsidRPr="00806AB4">
        <w:rPr>
          <w:rFonts w:ascii="Arial" w:eastAsia="Tahoma" w:hAnsi="Arial" w:cs="Liberation Sans"/>
          <w:i/>
          <w:iCs/>
          <w:sz w:val="14"/>
          <w:szCs w:val="14"/>
          <w:lang w:val="en-US" w:bidi="hi-IN"/>
        </w:rPr>
        <w:t>Thermus</w:t>
      </w:r>
      <w:r w:rsidRPr="00806AB4">
        <w:rPr>
          <w:rFonts w:ascii="Arial" w:eastAsia="Tahoma" w:hAnsi="Arial" w:cs="Liberation Sans"/>
          <w:i/>
          <w:iCs/>
          <w:sz w:val="14"/>
          <w:szCs w:val="14"/>
          <w:lang w:val="ru-RU" w:bidi="hi-IN"/>
        </w:rPr>
        <w:t xml:space="preserve"> </w:t>
      </w:r>
      <w:r w:rsidRPr="00806AB4">
        <w:rPr>
          <w:rFonts w:ascii="Arial" w:eastAsia="Tahoma" w:hAnsi="Arial" w:cs="Liberation Sans"/>
          <w:i/>
          <w:iCs/>
          <w:sz w:val="14"/>
          <w:szCs w:val="14"/>
          <w:lang w:val="en-US" w:bidi="hi-IN"/>
        </w:rPr>
        <w:t>aquaticus</w:t>
      </w:r>
      <w:r w:rsidRPr="00820FE7">
        <w:rPr>
          <w:rFonts w:ascii="Arial" w:eastAsia="Tahoma" w:hAnsi="Arial" w:cs="Liberation Sans"/>
          <w:sz w:val="14"/>
          <w:szCs w:val="14"/>
          <w:lang w:val="ru-RU" w:bidi="hi-IN"/>
        </w:rPr>
        <w:t xml:space="preserve"> (</w:t>
      </w:r>
      <w:r w:rsidRPr="00820FE7">
        <w:rPr>
          <w:rFonts w:ascii="Arial" w:eastAsia="Tahoma" w:hAnsi="Arial" w:cs="Liberation Sans"/>
          <w:sz w:val="14"/>
          <w:szCs w:val="14"/>
          <w:lang w:val="en-US" w:bidi="hi-IN"/>
        </w:rPr>
        <w:t>Taq</w:t>
      </w:r>
      <w:r w:rsidRPr="00820FE7">
        <w:rPr>
          <w:rFonts w:ascii="Arial" w:eastAsia="Tahoma" w:hAnsi="Arial" w:cs="Liberation Sans"/>
          <w:sz w:val="14"/>
          <w:szCs w:val="14"/>
          <w:lang w:val="ru-RU" w:bidi="hi-IN"/>
        </w:rPr>
        <w:t xml:space="preserve">) в міру подовження праймера ПЛР. Зонд розщеплюється лише тоді, коли відбувається реплікація ДНК, при чому відбувається розділення молекули флуоресцентного барвника та молекули гасника. Утворені продукти ПЛР можна виявити протягом кількох хвилин завдяки підвищенню рівня флуоресценції, яке відбувається експоненціально з кожним наступним циклом ампліфікації у ході ПЛР. Параметр </w:t>
      </w:r>
      <w:r w:rsidRPr="00820FE7">
        <w:rPr>
          <w:rFonts w:ascii="Arial" w:eastAsia="Tahoma" w:hAnsi="Arial" w:cs="Liberation Sans"/>
          <w:sz w:val="14"/>
          <w:szCs w:val="14"/>
          <w:lang w:val="en-US" w:bidi="hi-IN"/>
        </w:rPr>
        <w:t>Ct</w:t>
      </w:r>
      <w:r w:rsidRPr="00820FE7">
        <w:rPr>
          <w:rFonts w:ascii="Arial" w:eastAsia="Tahoma" w:hAnsi="Arial" w:cs="Liberation Sans"/>
          <w:sz w:val="14"/>
          <w:szCs w:val="14"/>
          <w:lang w:val="ru-RU" w:bidi="hi-IN"/>
        </w:rPr>
        <w:t xml:space="preserve"> (пороговий цикл) – це номер циклу ампліфікації, при якому флуоресценція реакційної суміші перевищує фіксоване порогове значення. </w:t>
      </w:r>
    </w:p>
    <w:p w14:paraId="7365D4F8" w14:textId="7F6F997D" w:rsidR="00820FE7" w:rsidRDefault="00820FE7" w:rsidP="00820FE7">
      <w:pPr>
        <w:autoSpaceDE w:val="0"/>
        <w:autoSpaceDN w:val="0"/>
        <w:spacing w:after="0" w:line="240" w:lineRule="auto"/>
        <w:jc w:val="both"/>
        <w:rPr>
          <w:rFonts w:ascii="Arial" w:eastAsia="Tahoma" w:hAnsi="Arial" w:cs="Liberation Sans"/>
          <w:sz w:val="14"/>
          <w:szCs w:val="14"/>
          <w:lang w:val="ru-RU" w:bidi="hi-IN"/>
        </w:rPr>
      </w:pPr>
      <w:r w:rsidRPr="00820FE7">
        <w:rPr>
          <w:rFonts w:ascii="Arial" w:eastAsia="Tahoma" w:hAnsi="Arial" w:cs="Liberation Sans"/>
          <w:sz w:val="14"/>
          <w:szCs w:val="14"/>
          <w:lang w:val="ru-RU" w:bidi="hi-IN"/>
        </w:rPr>
        <w:t xml:space="preserve">Метод виконується безпосередньо на ДНК, виділеній із зразків пацієнта. Виявлення ДНК збудників </w:t>
      </w:r>
      <w:r>
        <w:rPr>
          <w:rFonts w:ascii="Arial" w:eastAsia="Tahoma" w:hAnsi="Arial" w:cs="Liberation Sans"/>
          <w:sz w:val="14"/>
          <w:szCs w:val="14"/>
          <w:lang w:val="uk-UA" w:bidi="hi-IN"/>
        </w:rPr>
        <w:t>збудників сеспсису</w:t>
      </w:r>
      <w:r w:rsidRPr="00820FE7">
        <w:rPr>
          <w:rFonts w:ascii="Arial" w:eastAsia="Tahoma" w:hAnsi="Arial" w:cs="Liberation Sans"/>
          <w:sz w:val="14"/>
          <w:szCs w:val="14"/>
          <w:lang w:val="ru-RU" w:bidi="hi-IN"/>
        </w:rPr>
        <w:t xml:space="preserve"> здійснюється за допомогою </w:t>
      </w:r>
      <w:r>
        <w:rPr>
          <w:rFonts w:ascii="Arial" w:eastAsia="Tahoma" w:hAnsi="Arial" w:cs="Liberation Sans"/>
          <w:sz w:val="14"/>
          <w:szCs w:val="14"/>
          <w:lang w:val="uk-UA" w:bidi="hi-IN"/>
        </w:rPr>
        <w:t>8</w:t>
      </w:r>
      <w:r w:rsidRPr="00820FE7">
        <w:rPr>
          <w:rFonts w:ascii="Arial" w:eastAsia="Tahoma" w:hAnsi="Arial" w:cs="Liberation Sans"/>
          <w:sz w:val="14"/>
          <w:szCs w:val="14"/>
          <w:lang w:val="ru-RU" w:bidi="hi-IN"/>
        </w:rPr>
        <w:t xml:space="preserve"> різних реакцій, в яких одночасно виявляється РНКаза Р людини в якості внутрішнього контролю, який контролює виділення та ампліфікацію мішені. У наступній таблиці наведено перелік патогенів-мішеней у </w:t>
      </w:r>
      <w:r>
        <w:rPr>
          <w:rFonts w:ascii="Arial" w:eastAsia="Tahoma" w:hAnsi="Arial" w:cs="Liberation Sans"/>
          <w:sz w:val="14"/>
          <w:szCs w:val="14"/>
          <w:lang w:val="uk-UA" w:bidi="hi-IN"/>
        </w:rPr>
        <w:t>8</w:t>
      </w:r>
      <w:r w:rsidRPr="00820FE7">
        <w:rPr>
          <w:rFonts w:ascii="Arial" w:eastAsia="Tahoma" w:hAnsi="Arial" w:cs="Liberation Sans"/>
          <w:sz w:val="14"/>
          <w:szCs w:val="14"/>
          <w:lang w:val="ru-RU" w:bidi="hi-IN"/>
        </w:rPr>
        <w:t xml:space="preserve"> різних реакційних пробірках:</w:t>
      </w:r>
    </w:p>
    <w:p w14:paraId="63E24152" w14:textId="77777777" w:rsidR="00820FE7" w:rsidRDefault="00820FE7" w:rsidP="00820FE7">
      <w:pPr>
        <w:autoSpaceDE w:val="0"/>
        <w:autoSpaceDN w:val="0"/>
        <w:spacing w:after="0" w:line="240" w:lineRule="auto"/>
        <w:jc w:val="both"/>
        <w:rPr>
          <w:rFonts w:ascii="Arial" w:eastAsia="Tahoma" w:hAnsi="Arial" w:cs="Liberation Sans"/>
          <w:sz w:val="14"/>
          <w:szCs w:val="14"/>
          <w:lang w:val="ru-RU" w:bidi="hi-IN"/>
        </w:rPr>
      </w:pPr>
    </w:p>
    <w:p w14:paraId="19160AD3" w14:textId="5CE568DC" w:rsidR="00A0289D" w:rsidRPr="005F2BC9" w:rsidRDefault="00A0289D">
      <w:pPr>
        <w:rPr>
          <w:rFonts w:ascii="Arial" w:eastAsia="SimSun" w:hAnsi="Arial" w:cs="Arial"/>
          <w:color w:val="000000"/>
          <w:kern w:val="3"/>
          <w:sz w:val="14"/>
          <w:szCs w:val="14"/>
          <w:lang w:val="ru-RU" w:eastAsia="zh-CN"/>
        </w:rPr>
      </w:pPr>
    </w:p>
    <w:tbl>
      <w:tblPr>
        <w:tblStyle w:val="TabloKlavuzu1"/>
        <w:tblW w:w="0" w:type="auto"/>
        <w:jc w:val="center"/>
        <w:tblLook w:val="04A0" w:firstRow="1" w:lastRow="0" w:firstColumn="1" w:lastColumn="0" w:noHBand="0" w:noVBand="1"/>
      </w:tblPr>
      <w:tblGrid>
        <w:gridCol w:w="1167"/>
        <w:gridCol w:w="3906"/>
        <w:gridCol w:w="1364"/>
      </w:tblGrid>
      <w:tr w:rsidR="00FE4A7E" w:rsidRPr="00351689" w14:paraId="559C28BA" w14:textId="77777777" w:rsidTr="00FE4A7E">
        <w:trPr>
          <w:jc w:val="center"/>
        </w:trPr>
        <w:tc>
          <w:tcPr>
            <w:tcW w:w="0" w:type="auto"/>
            <w:tcBorders>
              <w:bottom w:val="single" w:sz="24" w:space="0" w:color="auto"/>
            </w:tcBorders>
            <w:shd w:val="clear" w:color="auto" w:fill="7F7F7F" w:themeFill="text1" w:themeFillTint="80"/>
          </w:tcPr>
          <w:p w14:paraId="40F1A069" w14:textId="00D75061" w:rsidR="00FE4A7E" w:rsidRPr="00351689" w:rsidRDefault="00806AB4" w:rsidP="00296408">
            <w:pPr>
              <w:autoSpaceDE w:val="0"/>
              <w:autoSpaceDN w:val="0"/>
              <w:adjustRightInd w:val="0"/>
              <w:rPr>
                <w:b/>
                <w:bCs/>
                <w:sz w:val="18"/>
                <w:szCs w:val="18"/>
              </w:rPr>
            </w:pPr>
            <w:bookmarkStart w:id="3" w:name="_Hlk100521556"/>
            <w:r>
              <w:rPr>
                <w:b/>
                <w:bCs/>
                <w:sz w:val="18"/>
                <w:szCs w:val="18"/>
                <w:lang w:val="uk-UA"/>
              </w:rPr>
              <w:t>Пробірка №</w:t>
            </w:r>
          </w:p>
        </w:tc>
        <w:tc>
          <w:tcPr>
            <w:tcW w:w="0" w:type="auto"/>
            <w:tcBorders>
              <w:bottom w:val="single" w:sz="24" w:space="0" w:color="auto"/>
            </w:tcBorders>
            <w:shd w:val="clear" w:color="auto" w:fill="7F7F7F" w:themeFill="text1" w:themeFillTint="80"/>
          </w:tcPr>
          <w:p w14:paraId="10A3BB9B" w14:textId="335EE569" w:rsidR="00FE4A7E" w:rsidRPr="00820FE7" w:rsidRDefault="00820FE7" w:rsidP="00296408">
            <w:pPr>
              <w:autoSpaceDE w:val="0"/>
              <w:autoSpaceDN w:val="0"/>
              <w:adjustRightInd w:val="0"/>
              <w:rPr>
                <w:b/>
                <w:bCs/>
                <w:sz w:val="18"/>
                <w:szCs w:val="18"/>
                <w:lang w:val="uk-UA"/>
              </w:rPr>
            </w:pPr>
            <w:r>
              <w:rPr>
                <w:b/>
                <w:bCs/>
                <w:sz w:val="18"/>
                <w:szCs w:val="18"/>
                <w:lang w:val="uk-UA"/>
              </w:rPr>
              <w:t>Цільовий організм/ген</w:t>
            </w:r>
          </w:p>
        </w:tc>
        <w:tc>
          <w:tcPr>
            <w:tcW w:w="0" w:type="auto"/>
            <w:tcBorders>
              <w:bottom w:val="single" w:sz="24" w:space="0" w:color="auto"/>
              <w:right w:val="single" w:sz="4" w:space="0" w:color="auto"/>
            </w:tcBorders>
            <w:shd w:val="clear" w:color="auto" w:fill="7F7F7F" w:themeFill="text1" w:themeFillTint="80"/>
          </w:tcPr>
          <w:p w14:paraId="455E8188" w14:textId="63938E34" w:rsidR="00FE4A7E" w:rsidRPr="00820FE7" w:rsidRDefault="00820FE7" w:rsidP="00296408">
            <w:pPr>
              <w:autoSpaceDE w:val="0"/>
              <w:autoSpaceDN w:val="0"/>
              <w:adjustRightInd w:val="0"/>
              <w:jc w:val="center"/>
              <w:rPr>
                <w:b/>
                <w:bCs/>
                <w:sz w:val="18"/>
                <w:szCs w:val="18"/>
                <w:lang w:val="uk-UA"/>
              </w:rPr>
            </w:pPr>
            <w:r>
              <w:rPr>
                <w:b/>
                <w:bCs/>
                <w:sz w:val="18"/>
                <w:szCs w:val="18"/>
                <w:lang w:val="uk-UA"/>
              </w:rPr>
              <w:t>Канал детекції</w:t>
            </w:r>
          </w:p>
        </w:tc>
      </w:tr>
      <w:tr w:rsidR="00806AB4" w:rsidRPr="00351689" w14:paraId="6E54B860" w14:textId="77777777" w:rsidTr="00806AB4">
        <w:trPr>
          <w:jc w:val="center"/>
        </w:trPr>
        <w:tc>
          <w:tcPr>
            <w:tcW w:w="0" w:type="auto"/>
            <w:vMerge w:val="restart"/>
            <w:tcBorders>
              <w:top w:val="single" w:sz="24" w:space="0" w:color="auto"/>
              <w:left w:val="single" w:sz="24" w:space="0" w:color="auto"/>
              <w:bottom w:val="single" w:sz="8" w:space="0" w:color="auto"/>
              <w:right w:val="single" w:sz="8" w:space="0" w:color="auto"/>
            </w:tcBorders>
            <w:textDirection w:val="btLr"/>
            <w:vAlign w:val="center"/>
          </w:tcPr>
          <w:p w14:paraId="61CE1948" w14:textId="43F016FD" w:rsidR="00806AB4" w:rsidRPr="00806AB4" w:rsidRDefault="00806AB4" w:rsidP="00806AB4">
            <w:pPr>
              <w:ind w:left="113" w:right="113"/>
              <w:jc w:val="center"/>
              <w:rPr>
                <w:sz w:val="20"/>
                <w:szCs w:val="20"/>
              </w:rPr>
            </w:pPr>
            <w:r w:rsidRPr="00806AB4">
              <w:rPr>
                <w:b/>
                <w:w w:val="95"/>
                <w:sz w:val="20"/>
                <w:szCs w:val="20"/>
              </w:rPr>
              <w:t xml:space="preserve">Sepsis </w:t>
            </w:r>
            <w:r w:rsidRPr="00806AB4">
              <w:rPr>
                <w:b/>
                <w:sz w:val="20"/>
                <w:szCs w:val="20"/>
              </w:rPr>
              <w:t>MM 1</w:t>
            </w:r>
          </w:p>
        </w:tc>
        <w:tc>
          <w:tcPr>
            <w:tcW w:w="0" w:type="auto"/>
            <w:tcBorders>
              <w:top w:val="single" w:sz="24" w:space="0" w:color="auto"/>
              <w:left w:val="single" w:sz="8" w:space="0" w:color="auto"/>
              <w:bottom w:val="single" w:sz="8" w:space="0" w:color="auto"/>
              <w:right w:val="single" w:sz="8" w:space="0" w:color="auto"/>
            </w:tcBorders>
            <w:shd w:val="clear" w:color="auto" w:fill="auto"/>
          </w:tcPr>
          <w:p w14:paraId="3AACD971" w14:textId="77777777" w:rsidR="00806AB4" w:rsidRPr="00820FE7" w:rsidRDefault="00806AB4" w:rsidP="00806AB4">
            <w:pPr>
              <w:rPr>
                <w:i/>
                <w:iCs/>
                <w:sz w:val="20"/>
                <w:szCs w:val="20"/>
              </w:rPr>
            </w:pPr>
            <w:r w:rsidRPr="00820FE7">
              <w:rPr>
                <w:i/>
                <w:iCs/>
                <w:sz w:val="18"/>
                <w:szCs w:val="18"/>
              </w:rPr>
              <w:t>Pseudomonas</w:t>
            </w:r>
            <w:r w:rsidRPr="00820FE7">
              <w:rPr>
                <w:i/>
                <w:iCs/>
                <w:sz w:val="20"/>
                <w:szCs w:val="20"/>
              </w:rPr>
              <w:t xml:space="preserve"> </w:t>
            </w:r>
            <w:r w:rsidRPr="00820FE7">
              <w:rPr>
                <w:i/>
                <w:iCs/>
                <w:sz w:val="18"/>
                <w:szCs w:val="18"/>
              </w:rPr>
              <w:t>aeruginosa</w:t>
            </w:r>
          </w:p>
        </w:tc>
        <w:tc>
          <w:tcPr>
            <w:tcW w:w="0" w:type="auto"/>
            <w:tcBorders>
              <w:top w:val="single" w:sz="24" w:space="0" w:color="auto"/>
              <w:left w:val="single" w:sz="8" w:space="0" w:color="auto"/>
              <w:bottom w:val="single" w:sz="8" w:space="0" w:color="auto"/>
              <w:right w:val="single" w:sz="24" w:space="0" w:color="auto"/>
            </w:tcBorders>
            <w:shd w:val="clear" w:color="auto" w:fill="auto"/>
          </w:tcPr>
          <w:p w14:paraId="72602ABE" w14:textId="77777777" w:rsidR="00806AB4" w:rsidRPr="00351689" w:rsidRDefault="00806AB4" w:rsidP="00806AB4">
            <w:pPr>
              <w:jc w:val="center"/>
              <w:rPr>
                <w:sz w:val="18"/>
                <w:szCs w:val="18"/>
              </w:rPr>
            </w:pPr>
            <w:r w:rsidRPr="00351689">
              <w:rPr>
                <w:sz w:val="18"/>
                <w:szCs w:val="18"/>
              </w:rPr>
              <w:t>FAM</w:t>
            </w:r>
          </w:p>
        </w:tc>
      </w:tr>
      <w:tr w:rsidR="00806AB4" w:rsidRPr="00351689" w14:paraId="01771AD5" w14:textId="77777777" w:rsidTr="00806AB4">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433236BB" w14:textId="77777777" w:rsidR="00806AB4" w:rsidRPr="00806AB4" w:rsidRDefault="00806AB4" w:rsidP="00806AB4">
            <w:pPr>
              <w:jc w:val="center"/>
              <w:rPr>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786A8783" w14:textId="77777777" w:rsidR="00806AB4" w:rsidRPr="00820FE7" w:rsidRDefault="00806AB4" w:rsidP="00806AB4">
            <w:pPr>
              <w:rPr>
                <w:i/>
                <w:iCs/>
                <w:sz w:val="18"/>
                <w:szCs w:val="18"/>
              </w:rPr>
            </w:pPr>
            <w:r w:rsidRPr="00820FE7">
              <w:rPr>
                <w:i/>
                <w:iCs/>
                <w:sz w:val="18"/>
                <w:szCs w:val="18"/>
              </w:rPr>
              <w:t>Staphyloccocus aureus</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34C8411F" w14:textId="77777777" w:rsidR="00806AB4" w:rsidRPr="00351689" w:rsidRDefault="00806AB4" w:rsidP="00806AB4">
            <w:pPr>
              <w:jc w:val="center"/>
              <w:rPr>
                <w:sz w:val="18"/>
                <w:szCs w:val="18"/>
              </w:rPr>
            </w:pPr>
            <w:r w:rsidRPr="00351689">
              <w:rPr>
                <w:sz w:val="18"/>
                <w:szCs w:val="18"/>
              </w:rPr>
              <w:t>HEX</w:t>
            </w:r>
          </w:p>
        </w:tc>
      </w:tr>
      <w:tr w:rsidR="00806AB4" w:rsidRPr="00351689" w14:paraId="7E3AE8EF" w14:textId="77777777" w:rsidTr="00806AB4">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514D0551" w14:textId="77777777" w:rsidR="00806AB4" w:rsidRPr="00806AB4" w:rsidRDefault="00806AB4" w:rsidP="00806AB4">
            <w:pPr>
              <w:jc w:val="center"/>
              <w:rPr>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12D1C727" w14:textId="77777777" w:rsidR="00806AB4" w:rsidRPr="00820FE7" w:rsidRDefault="00806AB4" w:rsidP="00806AB4">
            <w:pPr>
              <w:rPr>
                <w:i/>
                <w:iCs/>
                <w:sz w:val="18"/>
                <w:szCs w:val="18"/>
              </w:rPr>
            </w:pPr>
            <w:r w:rsidRPr="00820FE7">
              <w:rPr>
                <w:i/>
                <w:iCs/>
                <w:sz w:val="18"/>
                <w:szCs w:val="18"/>
              </w:rPr>
              <w:t>Enterococcus faecium</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502A34DD" w14:textId="77777777" w:rsidR="00806AB4" w:rsidRPr="00351689" w:rsidRDefault="00806AB4" w:rsidP="00806AB4">
            <w:pPr>
              <w:jc w:val="center"/>
              <w:rPr>
                <w:sz w:val="18"/>
                <w:szCs w:val="18"/>
              </w:rPr>
            </w:pPr>
            <w:r w:rsidRPr="00351689">
              <w:rPr>
                <w:sz w:val="18"/>
                <w:szCs w:val="18"/>
              </w:rPr>
              <w:t>ROX</w:t>
            </w:r>
          </w:p>
        </w:tc>
      </w:tr>
      <w:tr w:rsidR="00806AB4" w:rsidRPr="00351689" w14:paraId="10DC3FE9" w14:textId="77777777" w:rsidTr="00806AB4">
        <w:trPr>
          <w:jc w:val="center"/>
        </w:trPr>
        <w:tc>
          <w:tcPr>
            <w:tcW w:w="0" w:type="auto"/>
            <w:vMerge/>
            <w:tcBorders>
              <w:top w:val="single" w:sz="8" w:space="0" w:color="auto"/>
              <w:left w:val="single" w:sz="24" w:space="0" w:color="auto"/>
              <w:bottom w:val="single" w:sz="24" w:space="0" w:color="auto"/>
              <w:right w:val="single" w:sz="8" w:space="0" w:color="auto"/>
            </w:tcBorders>
            <w:textDirection w:val="btLr"/>
            <w:vAlign w:val="center"/>
          </w:tcPr>
          <w:p w14:paraId="3507132F" w14:textId="77777777" w:rsidR="00806AB4" w:rsidRPr="00806AB4" w:rsidRDefault="00806AB4" w:rsidP="00806AB4">
            <w:pPr>
              <w:jc w:val="center"/>
              <w:rPr>
                <w:sz w:val="20"/>
                <w:szCs w:val="20"/>
              </w:rPr>
            </w:pPr>
          </w:p>
        </w:tc>
        <w:tc>
          <w:tcPr>
            <w:tcW w:w="0" w:type="auto"/>
            <w:tcBorders>
              <w:top w:val="single" w:sz="8" w:space="0" w:color="auto"/>
              <w:left w:val="single" w:sz="8" w:space="0" w:color="auto"/>
              <w:bottom w:val="single" w:sz="24" w:space="0" w:color="auto"/>
              <w:right w:val="single" w:sz="8" w:space="0" w:color="auto"/>
            </w:tcBorders>
            <w:shd w:val="clear" w:color="auto" w:fill="auto"/>
          </w:tcPr>
          <w:p w14:paraId="6B77BD60" w14:textId="3DB7BF12" w:rsidR="00806AB4" w:rsidRPr="00351689" w:rsidRDefault="00806AB4" w:rsidP="00806AB4">
            <w:pPr>
              <w:rPr>
                <w:sz w:val="18"/>
                <w:szCs w:val="18"/>
              </w:rPr>
            </w:pPr>
            <w:r>
              <w:rPr>
                <w:sz w:val="18"/>
                <w:szCs w:val="18"/>
              </w:rPr>
              <w:t>Внутрішній уонтроль</w:t>
            </w:r>
          </w:p>
        </w:tc>
        <w:tc>
          <w:tcPr>
            <w:tcW w:w="0" w:type="auto"/>
            <w:tcBorders>
              <w:top w:val="single" w:sz="8" w:space="0" w:color="auto"/>
              <w:left w:val="single" w:sz="8" w:space="0" w:color="auto"/>
              <w:bottom w:val="single" w:sz="24" w:space="0" w:color="auto"/>
              <w:right w:val="single" w:sz="24" w:space="0" w:color="auto"/>
            </w:tcBorders>
            <w:shd w:val="clear" w:color="auto" w:fill="auto"/>
          </w:tcPr>
          <w:p w14:paraId="4CA92AD0" w14:textId="77777777" w:rsidR="00806AB4" w:rsidRPr="00351689" w:rsidRDefault="00806AB4" w:rsidP="00806AB4">
            <w:pPr>
              <w:jc w:val="center"/>
              <w:rPr>
                <w:sz w:val="18"/>
                <w:szCs w:val="18"/>
              </w:rPr>
            </w:pPr>
            <w:r w:rsidRPr="00351689">
              <w:rPr>
                <w:sz w:val="18"/>
                <w:szCs w:val="18"/>
              </w:rPr>
              <w:t>Cy 5</w:t>
            </w:r>
          </w:p>
        </w:tc>
      </w:tr>
      <w:tr w:rsidR="00806AB4" w:rsidRPr="00351689" w14:paraId="670DF20F" w14:textId="77777777" w:rsidTr="00806AB4">
        <w:trPr>
          <w:jc w:val="center"/>
        </w:trPr>
        <w:tc>
          <w:tcPr>
            <w:tcW w:w="0" w:type="auto"/>
            <w:vMerge w:val="restart"/>
            <w:tcBorders>
              <w:top w:val="single" w:sz="24" w:space="0" w:color="auto"/>
              <w:left w:val="single" w:sz="24" w:space="0" w:color="auto"/>
              <w:bottom w:val="single" w:sz="8" w:space="0" w:color="auto"/>
              <w:right w:val="single" w:sz="8" w:space="0" w:color="auto"/>
            </w:tcBorders>
            <w:textDirection w:val="btLr"/>
            <w:vAlign w:val="center"/>
          </w:tcPr>
          <w:p w14:paraId="68D74AAD" w14:textId="07D2CE59" w:rsidR="00806AB4" w:rsidRPr="00806AB4" w:rsidRDefault="00806AB4" w:rsidP="00806AB4">
            <w:pPr>
              <w:ind w:left="113" w:right="113"/>
              <w:jc w:val="center"/>
              <w:rPr>
                <w:rFonts w:ascii="Arial" w:eastAsia="SimSun" w:hAnsi="Arial" w:cs="Arial"/>
                <w:b/>
                <w:bCs/>
                <w:kern w:val="3"/>
                <w:sz w:val="20"/>
                <w:szCs w:val="20"/>
                <w:lang w:val="en-US" w:eastAsia="zh-CN" w:bidi="hi-IN"/>
              </w:rPr>
            </w:pPr>
            <w:r w:rsidRPr="00806AB4">
              <w:rPr>
                <w:b/>
                <w:w w:val="95"/>
                <w:sz w:val="20"/>
                <w:szCs w:val="20"/>
              </w:rPr>
              <w:t xml:space="preserve">Sepsis </w:t>
            </w:r>
            <w:r w:rsidRPr="00806AB4">
              <w:rPr>
                <w:b/>
                <w:sz w:val="20"/>
                <w:szCs w:val="20"/>
              </w:rPr>
              <w:t>MM 2</w:t>
            </w:r>
          </w:p>
        </w:tc>
        <w:tc>
          <w:tcPr>
            <w:tcW w:w="0" w:type="auto"/>
            <w:tcBorders>
              <w:top w:val="single" w:sz="24" w:space="0" w:color="auto"/>
              <w:left w:val="single" w:sz="8" w:space="0" w:color="auto"/>
              <w:bottom w:val="single" w:sz="8" w:space="0" w:color="auto"/>
              <w:right w:val="single" w:sz="8" w:space="0" w:color="auto"/>
            </w:tcBorders>
            <w:shd w:val="clear" w:color="auto" w:fill="auto"/>
          </w:tcPr>
          <w:p w14:paraId="2658C469" w14:textId="77777777" w:rsidR="00806AB4" w:rsidRPr="00820FE7" w:rsidRDefault="00806AB4" w:rsidP="00806AB4">
            <w:pPr>
              <w:rPr>
                <w:i/>
                <w:iCs/>
                <w:sz w:val="18"/>
                <w:szCs w:val="18"/>
              </w:rPr>
            </w:pPr>
            <w:r w:rsidRPr="00820FE7">
              <w:rPr>
                <w:i/>
                <w:iCs/>
                <w:sz w:val="18"/>
                <w:szCs w:val="18"/>
              </w:rPr>
              <w:t>Acinetobacter baumannii</w:t>
            </w:r>
          </w:p>
        </w:tc>
        <w:tc>
          <w:tcPr>
            <w:tcW w:w="0" w:type="auto"/>
            <w:tcBorders>
              <w:top w:val="single" w:sz="24" w:space="0" w:color="auto"/>
              <w:left w:val="single" w:sz="8" w:space="0" w:color="auto"/>
              <w:bottom w:val="single" w:sz="8" w:space="0" w:color="auto"/>
              <w:right w:val="single" w:sz="24" w:space="0" w:color="auto"/>
            </w:tcBorders>
            <w:shd w:val="clear" w:color="auto" w:fill="auto"/>
          </w:tcPr>
          <w:p w14:paraId="130FFA9C" w14:textId="77777777" w:rsidR="00806AB4" w:rsidRPr="00351689" w:rsidRDefault="00806AB4" w:rsidP="00806AB4">
            <w:pPr>
              <w:jc w:val="center"/>
              <w:rPr>
                <w:sz w:val="18"/>
                <w:szCs w:val="18"/>
              </w:rPr>
            </w:pPr>
            <w:r w:rsidRPr="00351689">
              <w:rPr>
                <w:sz w:val="18"/>
                <w:szCs w:val="18"/>
              </w:rPr>
              <w:t>FAM</w:t>
            </w:r>
          </w:p>
        </w:tc>
      </w:tr>
      <w:tr w:rsidR="00806AB4" w:rsidRPr="00351689" w14:paraId="05985C2F" w14:textId="77777777" w:rsidTr="00806AB4">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1D0C1CEB" w14:textId="77777777" w:rsidR="00806AB4" w:rsidRPr="00806AB4" w:rsidRDefault="00806AB4" w:rsidP="00806AB4">
            <w:pPr>
              <w:ind w:left="113" w:right="113"/>
              <w:jc w:val="center"/>
              <w:rPr>
                <w:rFonts w:ascii="Arial" w:eastAsia="SimSun" w:hAnsi="Arial" w:cs="Arial"/>
                <w:b/>
                <w:bCs/>
                <w:kern w:val="3"/>
                <w:sz w:val="20"/>
                <w:szCs w:val="20"/>
                <w:lang w:val="en-US" w:eastAsia="zh-CN" w:bidi="hi-IN"/>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74BE1353" w14:textId="77777777" w:rsidR="00806AB4" w:rsidRPr="00820FE7" w:rsidRDefault="00806AB4" w:rsidP="00806AB4">
            <w:pPr>
              <w:rPr>
                <w:i/>
                <w:iCs/>
                <w:sz w:val="18"/>
                <w:szCs w:val="18"/>
              </w:rPr>
            </w:pPr>
            <w:r w:rsidRPr="00820FE7">
              <w:rPr>
                <w:i/>
                <w:iCs/>
                <w:sz w:val="18"/>
                <w:szCs w:val="18"/>
              </w:rPr>
              <w:t>Staphyloccocus spp</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5FEC4177" w14:textId="77777777" w:rsidR="00806AB4" w:rsidRPr="00351689" w:rsidRDefault="00806AB4" w:rsidP="00806AB4">
            <w:pPr>
              <w:jc w:val="center"/>
              <w:rPr>
                <w:sz w:val="18"/>
                <w:szCs w:val="18"/>
              </w:rPr>
            </w:pPr>
            <w:r w:rsidRPr="00351689">
              <w:rPr>
                <w:sz w:val="18"/>
                <w:szCs w:val="18"/>
              </w:rPr>
              <w:t>HEX</w:t>
            </w:r>
          </w:p>
        </w:tc>
      </w:tr>
      <w:tr w:rsidR="00806AB4" w:rsidRPr="00351689" w14:paraId="7755CA8D" w14:textId="77777777" w:rsidTr="00806AB4">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41152468" w14:textId="77777777" w:rsidR="00806AB4" w:rsidRPr="00806AB4" w:rsidRDefault="00806AB4" w:rsidP="00806AB4">
            <w:pPr>
              <w:ind w:left="113" w:right="113"/>
              <w:jc w:val="center"/>
              <w:rPr>
                <w:rFonts w:ascii="Arial" w:eastAsia="SimSun" w:hAnsi="Arial" w:cs="Arial"/>
                <w:b/>
                <w:bCs/>
                <w:kern w:val="3"/>
                <w:sz w:val="20"/>
                <w:szCs w:val="20"/>
                <w:lang w:val="en-US" w:eastAsia="zh-CN" w:bidi="hi-IN"/>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3227F7F" w14:textId="0591368D" w:rsidR="00806AB4" w:rsidRPr="00820FE7" w:rsidRDefault="00806AB4" w:rsidP="00806AB4">
            <w:pPr>
              <w:rPr>
                <w:sz w:val="18"/>
                <w:szCs w:val="18"/>
                <w:lang w:val="uk-UA"/>
              </w:rPr>
            </w:pPr>
            <w:r>
              <w:rPr>
                <w:sz w:val="18"/>
                <w:szCs w:val="18"/>
                <w:lang w:val="uk-UA"/>
              </w:rPr>
              <w:t>Метицилінрезистентність</w:t>
            </w:r>
          </w:p>
        </w:tc>
        <w:tc>
          <w:tcPr>
            <w:tcW w:w="0" w:type="auto"/>
            <w:tcBorders>
              <w:top w:val="single" w:sz="8" w:space="0" w:color="auto"/>
              <w:left w:val="single" w:sz="8" w:space="0" w:color="auto"/>
              <w:bottom w:val="single" w:sz="8" w:space="0" w:color="auto"/>
              <w:right w:val="single" w:sz="24" w:space="0" w:color="auto"/>
            </w:tcBorders>
            <w:shd w:val="clear" w:color="auto" w:fill="auto"/>
            <w:vAlign w:val="center"/>
          </w:tcPr>
          <w:p w14:paraId="449A87BA" w14:textId="77777777" w:rsidR="00806AB4" w:rsidRPr="00351689" w:rsidRDefault="00806AB4" w:rsidP="00806AB4">
            <w:pPr>
              <w:jc w:val="center"/>
              <w:rPr>
                <w:sz w:val="18"/>
                <w:szCs w:val="18"/>
              </w:rPr>
            </w:pPr>
            <w:r w:rsidRPr="00351689">
              <w:rPr>
                <w:sz w:val="18"/>
                <w:szCs w:val="18"/>
              </w:rPr>
              <w:t>ROX</w:t>
            </w:r>
          </w:p>
        </w:tc>
      </w:tr>
      <w:tr w:rsidR="00806AB4" w:rsidRPr="00351689" w14:paraId="2D1F548B" w14:textId="77777777" w:rsidTr="00806AB4">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31487736" w14:textId="77777777" w:rsidR="00806AB4" w:rsidRPr="00806AB4" w:rsidRDefault="00806AB4" w:rsidP="00806AB4">
            <w:pPr>
              <w:ind w:left="113" w:right="113"/>
              <w:jc w:val="center"/>
              <w:rPr>
                <w:rFonts w:ascii="Arial" w:eastAsia="SimSun" w:hAnsi="Arial" w:cs="Arial"/>
                <w:b/>
                <w:bCs/>
                <w:kern w:val="3"/>
                <w:sz w:val="20"/>
                <w:szCs w:val="20"/>
                <w:lang w:val="en-US" w:eastAsia="zh-CN" w:bidi="hi-IN"/>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4412335A" w14:textId="5DB72390" w:rsidR="00806AB4" w:rsidRPr="00351689" w:rsidRDefault="00806AB4" w:rsidP="00806AB4">
            <w:pPr>
              <w:rPr>
                <w:sz w:val="18"/>
                <w:szCs w:val="18"/>
              </w:rPr>
            </w:pPr>
            <w:r>
              <w:rPr>
                <w:sz w:val="18"/>
                <w:szCs w:val="18"/>
              </w:rPr>
              <w:t>Внутрішній уонтроль</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4884E3AE" w14:textId="77777777" w:rsidR="00806AB4" w:rsidRPr="00351689" w:rsidRDefault="00806AB4" w:rsidP="00806AB4">
            <w:pPr>
              <w:jc w:val="center"/>
              <w:rPr>
                <w:sz w:val="18"/>
                <w:szCs w:val="18"/>
              </w:rPr>
            </w:pPr>
            <w:r w:rsidRPr="00351689">
              <w:rPr>
                <w:sz w:val="18"/>
                <w:szCs w:val="18"/>
              </w:rPr>
              <w:t>Cy 5</w:t>
            </w:r>
          </w:p>
        </w:tc>
      </w:tr>
      <w:tr w:rsidR="00806AB4" w:rsidRPr="00351689" w14:paraId="6627FD9E" w14:textId="77777777" w:rsidTr="00806AB4">
        <w:trPr>
          <w:jc w:val="center"/>
        </w:trPr>
        <w:tc>
          <w:tcPr>
            <w:tcW w:w="0" w:type="auto"/>
            <w:vMerge w:val="restart"/>
            <w:tcBorders>
              <w:top w:val="single" w:sz="24" w:space="0" w:color="auto"/>
              <w:left w:val="single" w:sz="24" w:space="0" w:color="auto"/>
              <w:bottom w:val="single" w:sz="8" w:space="0" w:color="auto"/>
              <w:right w:val="single" w:sz="8" w:space="0" w:color="auto"/>
            </w:tcBorders>
            <w:textDirection w:val="btLr"/>
            <w:vAlign w:val="center"/>
          </w:tcPr>
          <w:p w14:paraId="438E6FA5" w14:textId="77777777" w:rsidR="00806AB4" w:rsidRDefault="00806AB4" w:rsidP="00806AB4">
            <w:pPr>
              <w:jc w:val="center"/>
              <w:rPr>
                <w:b/>
                <w:w w:val="95"/>
                <w:sz w:val="20"/>
                <w:szCs w:val="20"/>
              </w:rPr>
            </w:pPr>
            <w:r w:rsidRPr="00806AB4">
              <w:rPr>
                <w:b/>
                <w:w w:val="95"/>
                <w:sz w:val="20"/>
                <w:szCs w:val="20"/>
              </w:rPr>
              <w:t xml:space="preserve">Sepsis </w:t>
            </w:r>
          </w:p>
          <w:p w14:paraId="2C1B14B7" w14:textId="47C09E87" w:rsidR="00806AB4" w:rsidRPr="00806AB4" w:rsidRDefault="00806AB4" w:rsidP="00806AB4">
            <w:pPr>
              <w:jc w:val="center"/>
              <w:rPr>
                <w:sz w:val="20"/>
                <w:szCs w:val="20"/>
              </w:rPr>
            </w:pPr>
            <w:r w:rsidRPr="00806AB4">
              <w:rPr>
                <w:b/>
                <w:sz w:val="20"/>
                <w:szCs w:val="20"/>
              </w:rPr>
              <w:t>MM 3</w:t>
            </w:r>
          </w:p>
        </w:tc>
        <w:tc>
          <w:tcPr>
            <w:tcW w:w="0" w:type="auto"/>
            <w:tcBorders>
              <w:top w:val="single" w:sz="24" w:space="0" w:color="auto"/>
              <w:left w:val="single" w:sz="8" w:space="0" w:color="auto"/>
              <w:bottom w:val="single" w:sz="8" w:space="0" w:color="auto"/>
              <w:right w:val="single" w:sz="8" w:space="0" w:color="auto"/>
            </w:tcBorders>
            <w:shd w:val="clear" w:color="auto" w:fill="auto"/>
          </w:tcPr>
          <w:p w14:paraId="25F67DE2" w14:textId="77777777" w:rsidR="00806AB4" w:rsidRPr="00820FE7" w:rsidRDefault="00806AB4" w:rsidP="00806AB4">
            <w:pPr>
              <w:rPr>
                <w:i/>
                <w:iCs/>
                <w:sz w:val="18"/>
                <w:szCs w:val="18"/>
              </w:rPr>
            </w:pPr>
            <w:r w:rsidRPr="00820FE7">
              <w:rPr>
                <w:i/>
                <w:iCs/>
                <w:sz w:val="18"/>
                <w:szCs w:val="18"/>
              </w:rPr>
              <w:t>Enterococcus faecalis</w:t>
            </w:r>
          </w:p>
        </w:tc>
        <w:tc>
          <w:tcPr>
            <w:tcW w:w="0" w:type="auto"/>
            <w:tcBorders>
              <w:top w:val="single" w:sz="24" w:space="0" w:color="auto"/>
              <w:left w:val="single" w:sz="8" w:space="0" w:color="auto"/>
              <w:bottom w:val="single" w:sz="8" w:space="0" w:color="auto"/>
              <w:right w:val="single" w:sz="24" w:space="0" w:color="auto"/>
            </w:tcBorders>
            <w:shd w:val="clear" w:color="auto" w:fill="auto"/>
          </w:tcPr>
          <w:p w14:paraId="740B0767" w14:textId="77777777" w:rsidR="00806AB4" w:rsidRPr="00351689" w:rsidRDefault="00806AB4" w:rsidP="00806AB4">
            <w:pPr>
              <w:jc w:val="center"/>
              <w:rPr>
                <w:sz w:val="18"/>
                <w:szCs w:val="18"/>
              </w:rPr>
            </w:pPr>
            <w:r w:rsidRPr="00351689">
              <w:rPr>
                <w:sz w:val="18"/>
                <w:szCs w:val="18"/>
              </w:rPr>
              <w:t>FAM</w:t>
            </w:r>
          </w:p>
        </w:tc>
      </w:tr>
      <w:tr w:rsidR="00806AB4" w:rsidRPr="00351689" w14:paraId="5A1909D4" w14:textId="77777777" w:rsidTr="00806AB4">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27397256" w14:textId="77777777" w:rsidR="00806AB4" w:rsidRPr="00806AB4" w:rsidRDefault="00806AB4" w:rsidP="00806AB4">
            <w:pPr>
              <w:jc w:val="center"/>
              <w:rPr>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61E42236" w14:textId="77777777" w:rsidR="00806AB4" w:rsidRPr="00820FE7" w:rsidRDefault="00806AB4" w:rsidP="00806AB4">
            <w:pPr>
              <w:rPr>
                <w:i/>
                <w:iCs/>
                <w:sz w:val="18"/>
                <w:szCs w:val="18"/>
              </w:rPr>
            </w:pPr>
            <w:r w:rsidRPr="00820FE7">
              <w:rPr>
                <w:i/>
                <w:iCs/>
                <w:sz w:val="18"/>
                <w:szCs w:val="18"/>
              </w:rPr>
              <w:t>Enterobacter cloacae</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349BDA78" w14:textId="77777777" w:rsidR="00806AB4" w:rsidRPr="00351689" w:rsidRDefault="00806AB4" w:rsidP="00806AB4">
            <w:pPr>
              <w:jc w:val="center"/>
              <w:rPr>
                <w:sz w:val="18"/>
                <w:szCs w:val="18"/>
              </w:rPr>
            </w:pPr>
            <w:r w:rsidRPr="00351689">
              <w:rPr>
                <w:sz w:val="18"/>
                <w:szCs w:val="18"/>
              </w:rPr>
              <w:t>HEX</w:t>
            </w:r>
          </w:p>
        </w:tc>
      </w:tr>
      <w:tr w:rsidR="00806AB4" w:rsidRPr="00351689" w14:paraId="7137B7C5" w14:textId="77777777" w:rsidTr="00806AB4">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0D9AFADC" w14:textId="77777777" w:rsidR="00806AB4" w:rsidRPr="00806AB4" w:rsidRDefault="00806AB4" w:rsidP="00806AB4">
            <w:pPr>
              <w:jc w:val="center"/>
              <w:rPr>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0D969288" w14:textId="77777777" w:rsidR="00806AB4" w:rsidRPr="00820FE7" w:rsidRDefault="00806AB4" w:rsidP="00806AB4">
            <w:pPr>
              <w:rPr>
                <w:i/>
                <w:iCs/>
                <w:sz w:val="18"/>
                <w:szCs w:val="18"/>
              </w:rPr>
            </w:pPr>
            <w:r w:rsidRPr="00820FE7">
              <w:rPr>
                <w:i/>
                <w:iCs/>
                <w:sz w:val="18"/>
                <w:szCs w:val="18"/>
              </w:rPr>
              <w:t>Klebsiella pneumonia</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223BF521" w14:textId="77777777" w:rsidR="00806AB4" w:rsidRPr="00351689" w:rsidRDefault="00806AB4" w:rsidP="00806AB4">
            <w:pPr>
              <w:jc w:val="center"/>
              <w:rPr>
                <w:sz w:val="18"/>
                <w:szCs w:val="18"/>
              </w:rPr>
            </w:pPr>
            <w:r w:rsidRPr="00351689">
              <w:rPr>
                <w:sz w:val="18"/>
                <w:szCs w:val="18"/>
              </w:rPr>
              <w:t>ROX</w:t>
            </w:r>
          </w:p>
        </w:tc>
      </w:tr>
      <w:tr w:rsidR="00806AB4" w:rsidRPr="00351689" w14:paraId="414CF0FA" w14:textId="77777777" w:rsidTr="00806AB4">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0191F708" w14:textId="77777777" w:rsidR="00806AB4" w:rsidRPr="00806AB4" w:rsidRDefault="00806AB4" w:rsidP="00806AB4">
            <w:pPr>
              <w:jc w:val="center"/>
              <w:rPr>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57BEA820" w14:textId="7BCEC0B6" w:rsidR="00806AB4" w:rsidRPr="00351689" w:rsidRDefault="00806AB4" w:rsidP="00806AB4">
            <w:pPr>
              <w:rPr>
                <w:sz w:val="18"/>
                <w:szCs w:val="18"/>
              </w:rPr>
            </w:pPr>
            <w:r>
              <w:rPr>
                <w:sz w:val="18"/>
                <w:szCs w:val="18"/>
              </w:rPr>
              <w:t>Внутрішній уонтроль</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0E85E272" w14:textId="77777777" w:rsidR="00806AB4" w:rsidRPr="00351689" w:rsidRDefault="00806AB4" w:rsidP="00806AB4">
            <w:pPr>
              <w:jc w:val="center"/>
              <w:rPr>
                <w:sz w:val="18"/>
                <w:szCs w:val="18"/>
              </w:rPr>
            </w:pPr>
            <w:r w:rsidRPr="00351689">
              <w:rPr>
                <w:sz w:val="18"/>
                <w:szCs w:val="18"/>
              </w:rPr>
              <w:t>Cy 5</w:t>
            </w:r>
          </w:p>
        </w:tc>
      </w:tr>
      <w:tr w:rsidR="00806AB4" w:rsidRPr="00351689" w14:paraId="04CBE366" w14:textId="77777777" w:rsidTr="00806AB4">
        <w:trPr>
          <w:jc w:val="center"/>
        </w:trPr>
        <w:tc>
          <w:tcPr>
            <w:tcW w:w="0" w:type="auto"/>
            <w:vMerge w:val="restart"/>
            <w:tcBorders>
              <w:top w:val="single" w:sz="24" w:space="0" w:color="auto"/>
              <w:left w:val="single" w:sz="24" w:space="0" w:color="auto"/>
              <w:bottom w:val="single" w:sz="8" w:space="0" w:color="auto"/>
              <w:right w:val="single" w:sz="8" w:space="0" w:color="auto"/>
            </w:tcBorders>
            <w:textDirection w:val="btLr"/>
            <w:vAlign w:val="center"/>
          </w:tcPr>
          <w:p w14:paraId="45CF962A" w14:textId="77777777" w:rsidR="00806AB4" w:rsidRDefault="00806AB4" w:rsidP="00806AB4">
            <w:pPr>
              <w:jc w:val="center"/>
              <w:rPr>
                <w:b/>
                <w:w w:val="95"/>
                <w:sz w:val="20"/>
                <w:szCs w:val="20"/>
              </w:rPr>
            </w:pPr>
            <w:r w:rsidRPr="00806AB4">
              <w:rPr>
                <w:b/>
                <w:w w:val="95"/>
                <w:sz w:val="20"/>
                <w:szCs w:val="20"/>
              </w:rPr>
              <w:t xml:space="preserve">Sepsis </w:t>
            </w:r>
          </w:p>
          <w:p w14:paraId="1686C956" w14:textId="0EC20F3F" w:rsidR="00806AB4" w:rsidRPr="00806AB4" w:rsidRDefault="00806AB4" w:rsidP="00806AB4">
            <w:pPr>
              <w:jc w:val="center"/>
              <w:rPr>
                <w:sz w:val="20"/>
                <w:szCs w:val="20"/>
              </w:rPr>
            </w:pPr>
            <w:r w:rsidRPr="00806AB4">
              <w:rPr>
                <w:b/>
                <w:sz w:val="20"/>
                <w:szCs w:val="20"/>
              </w:rPr>
              <w:t>MM 4</w:t>
            </w:r>
          </w:p>
        </w:tc>
        <w:tc>
          <w:tcPr>
            <w:tcW w:w="0" w:type="auto"/>
            <w:tcBorders>
              <w:top w:val="single" w:sz="24" w:space="0" w:color="auto"/>
              <w:left w:val="single" w:sz="8" w:space="0" w:color="auto"/>
              <w:bottom w:val="single" w:sz="8" w:space="0" w:color="auto"/>
              <w:right w:val="single" w:sz="8" w:space="0" w:color="auto"/>
            </w:tcBorders>
            <w:shd w:val="clear" w:color="auto" w:fill="auto"/>
            <w:vAlign w:val="center"/>
          </w:tcPr>
          <w:p w14:paraId="4BE6B02C" w14:textId="24F4A400" w:rsidR="00806AB4" w:rsidRPr="00820FE7" w:rsidRDefault="00806AB4" w:rsidP="00806AB4">
            <w:pPr>
              <w:rPr>
                <w:sz w:val="18"/>
                <w:szCs w:val="18"/>
                <w:lang w:val="uk-UA"/>
              </w:rPr>
            </w:pPr>
            <w:r>
              <w:rPr>
                <w:sz w:val="18"/>
                <w:szCs w:val="18"/>
                <w:lang w:val="uk-UA"/>
              </w:rPr>
              <w:t>Резистентність до колістину</w:t>
            </w:r>
          </w:p>
        </w:tc>
        <w:tc>
          <w:tcPr>
            <w:tcW w:w="0" w:type="auto"/>
            <w:tcBorders>
              <w:top w:val="single" w:sz="24" w:space="0" w:color="auto"/>
              <w:left w:val="single" w:sz="8" w:space="0" w:color="auto"/>
              <w:bottom w:val="single" w:sz="8" w:space="0" w:color="auto"/>
              <w:right w:val="single" w:sz="24" w:space="0" w:color="auto"/>
            </w:tcBorders>
            <w:shd w:val="clear" w:color="auto" w:fill="auto"/>
            <w:vAlign w:val="center"/>
          </w:tcPr>
          <w:p w14:paraId="785F8DB2" w14:textId="7320AB85" w:rsidR="00806AB4" w:rsidRPr="00351689" w:rsidRDefault="00806AB4" w:rsidP="00806AB4">
            <w:pPr>
              <w:jc w:val="center"/>
              <w:rPr>
                <w:sz w:val="18"/>
                <w:szCs w:val="18"/>
              </w:rPr>
            </w:pPr>
            <w:r w:rsidRPr="00351689">
              <w:rPr>
                <w:sz w:val="18"/>
                <w:szCs w:val="18"/>
              </w:rPr>
              <w:t>FAM</w:t>
            </w:r>
          </w:p>
        </w:tc>
      </w:tr>
      <w:tr w:rsidR="00806AB4" w:rsidRPr="00351689" w14:paraId="5DE5DA5A" w14:textId="77777777" w:rsidTr="00806AB4">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1CDF6BBE" w14:textId="77777777" w:rsidR="00806AB4" w:rsidRPr="00806AB4" w:rsidRDefault="00806AB4" w:rsidP="00806AB4">
            <w:pPr>
              <w:jc w:val="center"/>
              <w:rPr>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2350787" w14:textId="42281CC2" w:rsidR="00806AB4" w:rsidRPr="00820FE7" w:rsidRDefault="00806AB4" w:rsidP="00806AB4">
            <w:pPr>
              <w:rPr>
                <w:sz w:val="18"/>
                <w:szCs w:val="18"/>
                <w:lang w:val="uk-UA"/>
              </w:rPr>
            </w:pPr>
            <w:r>
              <w:rPr>
                <w:sz w:val="18"/>
                <w:szCs w:val="18"/>
                <w:lang w:val="uk-UA"/>
              </w:rPr>
              <w:t>Ваноміцинрезистентність</w:t>
            </w:r>
          </w:p>
        </w:tc>
        <w:tc>
          <w:tcPr>
            <w:tcW w:w="0" w:type="auto"/>
            <w:tcBorders>
              <w:top w:val="single" w:sz="8" w:space="0" w:color="auto"/>
              <w:left w:val="single" w:sz="8" w:space="0" w:color="auto"/>
              <w:bottom w:val="single" w:sz="8" w:space="0" w:color="auto"/>
              <w:right w:val="single" w:sz="24" w:space="0" w:color="auto"/>
            </w:tcBorders>
            <w:shd w:val="clear" w:color="auto" w:fill="auto"/>
            <w:vAlign w:val="center"/>
          </w:tcPr>
          <w:p w14:paraId="3AE4282B" w14:textId="77AC1F65" w:rsidR="00806AB4" w:rsidRPr="00351689" w:rsidRDefault="00806AB4" w:rsidP="00806AB4">
            <w:pPr>
              <w:jc w:val="center"/>
              <w:rPr>
                <w:sz w:val="18"/>
                <w:szCs w:val="18"/>
              </w:rPr>
            </w:pPr>
            <w:r w:rsidRPr="00351689">
              <w:rPr>
                <w:sz w:val="18"/>
                <w:szCs w:val="18"/>
              </w:rPr>
              <w:t>HEX</w:t>
            </w:r>
          </w:p>
        </w:tc>
      </w:tr>
      <w:tr w:rsidR="00806AB4" w:rsidRPr="00351689" w14:paraId="2969E7D2" w14:textId="77777777" w:rsidTr="00806AB4">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7EF5C245" w14:textId="77777777" w:rsidR="00806AB4" w:rsidRPr="00806AB4" w:rsidRDefault="00806AB4" w:rsidP="00806AB4">
            <w:pPr>
              <w:jc w:val="center"/>
              <w:rPr>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352ABB17" w14:textId="213D532A" w:rsidR="00806AB4" w:rsidRPr="00820FE7" w:rsidRDefault="00806AB4" w:rsidP="00806AB4">
            <w:pPr>
              <w:rPr>
                <w:i/>
                <w:iCs/>
                <w:sz w:val="18"/>
                <w:szCs w:val="18"/>
              </w:rPr>
            </w:pPr>
            <w:r w:rsidRPr="00820FE7">
              <w:rPr>
                <w:i/>
                <w:iCs/>
                <w:sz w:val="18"/>
                <w:szCs w:val="18"/>
              </w:rPr>
              <w:t xml:space="preserve">Streptococcus pneumoniae </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2B063D49" w14:textId="115E15E2" w:rsidR="00806AB4" w:rsidRPr="00351689" w:rsidRDefault="00806AB4" w:rsidP="00806AB4">
            <w:pPr>
              <w:jc w:val="center"/>
              <w:rPr>
                <w:sz w:val="18"/>
                <w:szCs w:val="18"/>
              </w:rPr>
            </w:pPr>
            <w:r w:rsidRPr="00351689">
              <w:rPr>
                <w:sz w:val="18"/>
                <w:szCs w:val="18"/>
              </w:rPr>
              <w:t>ROX</w:t>
            </w:r>
          </w:p>
        </w:tc>
      </w:tr>
      <w:tr w:rsidR="00806AB4" w:rsidRPr="00351689" w14:paraId="475F6CA4" w14:textId="77777777" w:rsidTr="00806AB4">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55F69BA4" w14:textId="77777777" w:rsidR="00806AB4" w:rsidRPr="00806AB4" w:rsidRDefault="00806AB4" w:rsidP="00806AB4">
            <w:pPr>
              <w:autoSpaceDE w:val="0"/>
              <w:autoSpaceDN w:val="0"/>
              <w:adjustRightInd w:val="0"/>
              <w:jc w:val="center"/>
              <w:rPr>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70BDC076" w14:textId="0DDCB666" w:rsidR="00806AB4" w:rsidRPr="00351689" w:rsidRDefault="00806AB4" w:rsidP="00806AB4">
            <w:pPr>
              <w:autoSpaceDE w:val="0"/>
              <w:autoSpaceDN w:val="0"/>
              <w:adjustRightInd w:val="0"/>
              <w:rPr>
                <w:sz w:val="18"/>
                <w:szCs w:val="18"/>
              </w:rPr>
            </w:pPr>
            <w:r>
              <w:rPr>
                <w:sz w:val="18"/>
                <w:szCs w:val="18"/>
              </w:rPr>
              <w:t>Внутрішній уонтроль</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5C97D1FB" w14:textId="77777777" w:rsidR="00806AB4" w:rsidRPr="00351689" w:rsidRDefault="00806AB4" w:rsidP="00806AB4">
            <w:pPr>
              <w:autoSpaceDE w:val="0"/>
              <w:autoSpaceDN w:val="0"/>
              <w:adjustRightInd w:val="0"/>
              <w:jc w:val="center"/>
              <w:rPr>
                <w:sz w:val="18"/>
                <w:szCs w:val="18"/>
              </w:rPr>
            </w:pPr>
            <w:r w:rsidRPr="00351689">
              <w:rPr>
                <w:sz w:val="18"/>
                <w:szCs w:val="18"/>
              </w:rPr>
              <w:t>Cy 5</w:t>
            </w:r>
          </w:p>
        </w:tc>
      </w:tr>
      <w:tr w:rsidR="00806AB4" w:rsidRPr="00351689" w14:paraId="2EDEBE56" w14:textId="77777777" w:rsidTr="00806AB4">
        <w:trPr>
          <w:jc w:val="center"/>
        </w:trPr>
        <w:tc>
          <w:tcPr>
            <w:tcW w:w="0" w:type="auto"/>
            <w:vMerge w:val="restart"/>
            <w:tcBorders>
              <w:top w:val="single" w:sz="24" w:space="0" w:color="auto"/>
              <w:left w:val="single" w:sz="24" w:space="0" w:color="auto"/>
              <w:bottom w:val="single" w:sz="8" w:space="0" w:color="auto"/>
              <w:right w:val="single" w:sz="8" w:space="0" w:color="auto"/>
            </w:tcBorders>
            <w:textDirection w:val="btLr"/>
            <w:vAlign w:val="center"/>
          </w:tcPr>
          <w:p w14:paraId="46498D64" w14:textId="77777777" w:rsidR="00806AB4" w:rsidRDefault="00806AB4" w:rsidP="00806AB4">
            <w:pPr>
              <w:jc w:val="center"/>
              <w:rPr>
                <w:b/>
                <w:w w:val="95"/>
                <w:sz w:val="20"/>
                <w:szCs w:val="20"/>
              </w:rPr>
            </w:pPr>
            <w:r w:rsidRPr="00806AB4">
              <w:rPr>
                <w:b/>
                <w:w w:val="95"/>
                <w:sz w:val="20"/>
                <w:szCs w:val="20"/>
              </w:rPr>
              <w:t xml:space="preserve">Sepsis </w:t>
            </w:r>
          </w:p>
          <w:p w14:paraId="14AE1504" w14:textId="6A0B15A0" w:rsidR="00806AB4" w:rsidRPr="00806AB4" w:rsidRDefault="00806AB4" w:rsidP="00806AB4">
            <w:pPr>
              <w:jc w:val="center"/>
              <w:rPr>
                <w:sz w:val="20"/>
                <w:szCs w:val="20"/>
              </w:rPr>
            </w:pPr>
            <w:r w:rsidRPr="00806AB4">
              <w:rPr>
                <w:b/>
                <w:sz w:val="20"/>
                <w:szCs w:val="20"/>
              </w:rPr>
              <w:t>MM 5</w:t>
            </w:r>
          </w:p>
        </w:tc>
        <w:tc>
          <w:tcPr>
            <w:tcW w:w="0" w:type="auto"/>
            <w:tcBorders>
              <w:top w:val="single" w:sz="24" w:space="0" w:color="auto"/>
              <w:left w:val="single" w:sz="8" w:space="0" w:color="auto"/>
              <w:bottom w:val="single" w:sz="8" w:space="0" w:color="auto"/>
              <w:right w:val="single" w:sz="8" w:space="0" w:color="auto"/>
            </w:tcBorders>
            <w:shd w:val="clear" w:color="auto" w:fill="auto"/>
          </w:tcPr>
          <w:p w14:paraId="7568E708" w14:textId="77777777" w:rsidR="00806AB4" w:rsidRPr="00820FE7" w:rsidRDefault="00806AB4" w:rsidP="00806AB4">
            <w:pPr>
              <w:rPr>
                <w:i/>
                <w:iCs/>
                <w:sz w:val="18"/>
                <w:szCs w:val="18"/>
              </w:rPr>
            </w:pPr>
            <w:r w:rsidRPr="00820FE7">
              <w:rPr>
                <w:i/>
                <w:iCs/>
                <w:sz w:val="18"/>
                <w:szCs w:val="18"/>
              </w:rPr>
              <w:t>Escherichia coli</w:t>
            </w:r>
          </w:p>
        </w:tc>
        <w:tc>
          <w:tcPr>
            <w:tcW w:w="0" w:type="auto"/>
            <w:tcBorders>
              <w:top w:val="single" w:sz="24" w:space="0" w:color="auto"/>
              <w:left w:val="single" w:sz="8" w:space="0" w:color="auto"/>
              <w:bottom w:val="single" w:sz="8" w:space="0" w:color="auto"/>
              <w:right w:val="single" w:sz="24" w:space="0" w:color="auto"/>
            </w:tcBorders>
            <w:shd w:val="clear" w:color="auto" w:fill="auto"/>
          </w:tcPr>
          <w:p w14:paraId="062404F4" w14:textId="77777777" w:rsidR="00806AB4" w:rsidRPr="00351689" w:rsidRDefault="00806AB4" w:rsidP="00806AB4">
            <w:pPr>
              <w:jc w:val="center"/>
              <w:rPr>
                <w:sz w:val="18"/>
                <w:szCs w:val="18"/>
              </w:rPr>
            </w:pPr>
            <w:r w:rsidRPr="00351689">
              <w:rPr>
                <w:sz w:val="18"/>
                <w:szCs w:val="18"/>
              </w:rPr>
              <w:t>FAM</w:t>
            </w:r>
          </w:p>
        </w:tc>
      </w:tr>
      <w:tr w:rsidR="00806AB4" w:rsidRPr="00351689" w14:paraId="0C4E222A" w14:textId="77777777" w:rsidTr="00806AB4">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3238BDD6" w14:textId="77777777" w:rsidR="00806AB4" w:rsidRPr="00806AB4" w:rsidRDefault="00806AB4" w:rsidP="00806AB4">
            <w:pPr>
              <w:jc w:val="center"/>
              <w:rPr>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45D7975B" w14:textId="7A13DC46" w:rsidR="00806AB4" w:rsidRPr="00820FE7" w:rsidRDefault="00806AB4" w:rsidP="00806AB4">
            <w:pPr>
              <w:rPr>
                <w:i/>
                <w:iCs/>
                <w:sz w:val="18"/>
                <w:szCs w:val="18"/>
              </w:rPr>
            </w:pPr>
            <w:r w:rsidRPr="00820FE7">
              <w:rPr>
                <w:i/>
                <w:iCs/>
                <w:sz w:val="18"/>
                <w:szCs w:val="18"/>
              </w:rPr>
              <w:t>Candida albicans</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092284D2" w14:textId="77777777" w:rsidR="00806AB4" w:rsidRPr="00351689" w:rsidRDefault="00806AB4" w:rsidP="00806AB4">
            <w:pPr>
              <w:jc w:val="center"/>
              <w:rPr>
                <w:sz w:val="18"/>
                <w:szCs w:val="18"/>
              </w:rPr>
            </w:pPr>
            <w:r w:rsidRPr="00351689">
              <w:rPr>
                <w:sz w:val="18"/>
                <w:szCs w:val="18"/>
              </w:rPr>
              <w:t>HEX</w:t>
            </w:r>
          </w:p>
        </w:tc>
      </w:tr>
      <w:tr w:rsidR="00806AB4" w:rsidRPr="00351689" w14:paraId="53CDFD4C" w14:textId="77777777" w:rsidTr="00806AB4">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0C7668B1" w14:textId="77777777" w:rsidR="00806AB4" w:rsidRPr="00806AB4" w:rsidRDefault="00806AB4" w:rsidP="00806AB4">
            <w:pPr>
              <w:jc w:val="center"/>
              <w:rPr>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359B0214" w14:textId="159CB118" w:rsidR="00806AB4" w:rsidRPr="00820FE7" w:rsidRDefault="00806AB4" w:rsidP="00806AB4">
            <w:pPr>
              <w:rPr>
                <w:i/>
                <w:iCs/>
                <w:sz w:val="18"/>
                <w:szCs w:val="18"/>
              </w:rPr>
            </w:pPr>
            <w:r w:rsidRPr="00820FE7">
              <w:rPr>
                <w:i/>
                <w:iCs/>
                <w:sz w:val="18"/>
                <w:szCs w:val="18"/>
              </w:rPr>
              <w:t>Stenotrophomonas maltophilia</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4C6B84AF" w14:textId="67DC4E7B" w:rsidR="00806AB4" w:rsidRPr="00351689" w:rsidRDefault="00806AB4" w:rsidP="00806AB4">
            <w:pPr>
              <w:jc w:val="center"/>
              <w:rPr>
                <w:sz w:val="18"/>
                <w:szCs w:val="18"/>
              </w:rPr>
            </w:pPr>
            <w:r w:rsidRPr="00351689">
              <w:rPr>
                <w:sz w:val="18"/>
                <w:szCs w:val="18"/>
              </w:rPr>
              <w:t>ROX</w:t>
            </w:r>
          </w:p>
        </w:tc>
      </w:tr>
      <w:tr w:rsidR="00806AB4" w:rsidRPr="00351689" w14:paraId="0903AA78" w14:textId="77777777" w:rsidTr="00806AB4">
        <w:trPr>
          <w:jc w:val="center"/>
        </w:trPr>
        <w:tc>
          <w:tcPr>
            <w:tcW w:w="0" w:type="auto"/>
            <w:vMerge/>
            <w:tcBorders>
              <w:top w:val="single" w:sz="8" w:space="0" w:color="auto"/>
              <w:left w:val="single" w:sz="24" w:space="0" w:color="auto"/>
              <w:bottom w:val="single" w:sz="24" w:space="0" w:color="auto"/>
              <w:right w:val="single" w:sz="8" w:space="0" w:color="auto"/>
            </w:tcBorders>
            <w:textDirection w:val="btLr"/>
            <w:vAlign w:val="center"/>
          </w:tcPr>
          <w:p w14:paraId="2C816FBD" w14:textId="77777777" w:rsidR="00806AB4" w:rsidRPr="00806AB4" w:rsidRDefault="00806AB4" w:rsidP="00806AB4">
            <w:pPr>
              <w:jc w:val="center"/>
              <w:rPr>
                <w:sz w:val="20"/>
                <w:szCs w:val="20"/>
              </w:rPr>
            </w:pPr>
          </w:p>
        </w:tc>
        <w:tc>
          <w:tcPr>
            <w:tcW w:w="0" w:type="auto"/>
            <w:tcBorders>
              <w:top w:val="single" w:sz="8" w:space="0" w:color="auto"/>
              <w:left w:val="single" w:sz="8" w:space="0" w:color="auto"/>
              <w:bottom w:val="single" w:sz="24" w:space="0" w:color="auto"/>
              <w:right w:val="single" w:sz="8" w:space="0" w:color="auto"/>
            </w:tcBorders>
            <w:shd w:val="clear" w:color="auto" w:fill="auto"/>
          </w:tcPr>
          <w:p w14:paraId="7CA86E43" w14:textId="3BEC331A" w:rsidR="00806AB4" w:rsidRPr="00351689" w:rsidRDefault="00806AB4" w:rsidP="00806AB4">
            <w:pPr>
              <w:rPr>
                <w:sz w:val="18"/>
                <w:szCs w:val="18"/>
              </w:rPr>
            </w:pPr>
            <w:r>
              <w:rPr>
                <w:sz w:val="18"/>
                <w:szCs w:val="18"/>
              </w:rPr>
              <w:t>Внутрішній уонтроль</w:t>
            </w:r>
          </w:p>
        </w:tc>
        <w:tc>
          <w:tcPr>
            <w:tcW w:w="0" w:type="auto"/>
            <w:tcBorders>
              <w:top w:val="single" w:sz="8" w:space="0" w:color="auto"/>
              <w:left w:val="single" w:sz="8" w:space="0" w:color="auto"/>
              <w:bottom w:val="single" w:sz="24" w:space="0" w:color="auto"/>
              <w:right w:val="single" w:sz="24" w:space="0" w:color="auto"/>
            </w:tcBorders>
            <w:shd w:val="clear" w:color="auto" w:fill="auto"/>
          </w:tcPr>
          <w:p w14:paraId="297F0586" w14:textId="77777777" w:rsidR="00806AB4" w:rsidRPr="00351689" w:rsidRDefault="00806AB4" w:rsidP="00806AB4">
            <w:pPr>
              <w:jc w:val="center"/>
              <w:rPr>
                <w:sz w:val="18"/>
                <w:szCs w:val="18"/>
              </w:rPr>
            </w:pPr>
            <w:r w:rsidRPr="00351689">
              <w:rPr>
                <w:sz w:val="18"/>
                <w:szCs w:val="18"/>
              </w:rPr>
              <w:t>Cy 5</w:t>
            </w:r>
          </w:p>
        </w:tc>
      </w:tr>
      <w:tr w:rsidR="00806AB4" w:rsidRPr="00351689" w14:paraId="4ED9CE8D" w14:textId="77777777" w:rsidTr="00806AB4">
        <w:trPr>
          <w:jc w:val="center"/>
        </w:trPr>
        <w:tc>
          <w:tcPr>
            <w:tcW w:w="0" w:type="auto"/>
            <w:vMerge w:val="restart"/>
            <w:tcBorders>
              <w:top w:val="single" w:sz="24" w:space="0" w:color="auto"/>
              <w:left w:val="single" w:sz="24" w:space="0" w:color="auto"/>
              <w:bottom w:val="single" w:sz="4" w:space="0" w:color="auto"/>
              <w:right w:val="single" w:sz="4" w:space="0" w:color="auto"/>
            </w:tcBorders>
            <w:textDirection w:val="btLr"/>
            <w:vAlign w:val="center"/>
          </w:tcPr>
          <w:p w14:paraId="09D92272" w14:textId="77777777" w:rsidR="00806AB4" w:rsidRDefault="00806AB4" w:rsidP="00806AB4">
            <w:pPr>
              <w:jc w:val="center"/>
              <w:rPr>
                <w:b/>
                <w:sz w:val="20"/>
                <w:szCs w:val="20"/>
              </w:rPr>
            </w:pPr>
            <w:r w:rsidRPr="00806AB4">
              <w:rPr>
                <w:b/>
                <w:sz w:val="20"/>
                <w:szCs w:val="20"/>
              </w:rPr>
              <w:t>Sepsis</w:t>
            </w:r>
          </w:p>
          <w:p w14:paraId="201BE207" w14:textId="4A646DE7" w:rsidR="00806AB4" w:rsidRPr="00806AB4" w:rsidRDefault="00806AB4" w:rsidP="00806AB4">
            <w:pPr>
              <w:jc w:val="center"/>
              <w:rPr>
                <w:sz w:val="20"/>
                <w:szCs w:val="20"/>
              </w:rPr>
            </w:pPr>
            <w:r w:rsidRPr="00806AB4">
              <w:rPr>
                <w:b/>
                <w:w w:val="99"/>
                <w:sz w:val="20"/>
                <w:szCs w:val="20"/>
              </w:rPr>
              <w:t xml:space="preserve"> </w:t>
            </w:r>
            <w:r w:rsidRPr="00806AB4">
              <w:rPr>
                <w:b/>
                <w:sz w:val="20"/>
                <w:szCs w:val="20"/>
              </w:rPr>
              <w:t>MM 6</w:t>
            </w:r>
          </w:p>
        </w:tc>
        <w:tc>
          <w:tcPr>
            <w:tcW w:w="0" w:type="auto"/>
            <w:tcBorders>
              <w:top w:val="single" w:sz="24" w:space="0" w:color="auto"/>
              <w:left w:val="single" w:sz="4" w:space="0" w:color="auto"/>
              <w:bottom w:val="single" w:sz="4" w:space="0" w:color="auto"/>
              <w:right w:val="single" w:sz="4" w:space="0" w:color="auto"/>
            </w:tcBorders>
            <w:shd w:val="clear" w:color="auto" w:fill="auto"/>
            <w:vAlign w:val="center"/>
          </w:tcPr>
          <w:p w14:paraId="68BAD838" w14:textId="564BF909" w:rsidR="00806AB4" w:rsidRPr="00820FE7" w:rsidRDefault="00806AB4" w:rsidP="00806AB4">
            <w:pPr>
              <w:rPr>
                <w:sz w:val="18"/>
                <w:szCs w:val="18"/>
                <w:lang w:val="uk-UA"/>
              </w:rPr>
            </w:pPr>
            <w:r>
              <w:rPr>
                <w:sz w:val="18"/>
                <w:szCs w:val="18"/>
                <w:lang w:val="uk-UA"/>
              </w:rPr>
              <w:t>Резистентність до карбапенемів</w:t>
            </w:r>
          </w:p>
        </w:tc>
        <w:tc>
          <w:tcPr>
            <w:tcW w:w="0" w:type="auto"/>
            <w:tcBorders>
              <w:top w:val="single" w:sz="24" w:space="0" w:color="auto"/>
              <w:left w:val="single" w:sz="4" w:space="0" w:color="auto"/>
              <w:bottom w:val="single" w:sz="4" w:space="0" w:color="auto"/>
              <w:right w:val="single" w:sz="24" w:space="0" w:color="auto"/>
            </w:tcBorders>
            <w:shd w:val="clear" w:color="auto" w:fill="auto"/>
            <w:vAlign w:val="center"/>
          </w:tcPr>
          <w:p w14:paraId="6DE03EE5" w14:textId="77777777" w:rsidR="00806AB4" w:rsidRPr="00351689" w:rsidRDefault="00806AB4" w:rsidP="00806AB4">
            <w:pPr>
              <w:jc w:val="center"/>
              <w:rPr>
                <w:sz w:val="18"/>
                <w:szCs w:val="18"/>
              </w:rPr>
            </w:pPr>
            <w:r w:rsidRPr="00351689">
              <w:rPr>
                <w:sz w:val="18"/>
                <w:szCs w:val="18"/>
              </w:rPr>
              <w:t>FAM</w:t>
            </w:r>
          </w:p>
        </w:tc>
      </w:tr>
      <w:tr w:rsidR="00806AB4" w:rsidRPr="00351689" w14:paraId="08867801" w14:textId="77777777" w:rsidTr="00806AB4">
        <w:trPr>
          <w:jc w:val="center"/>
        </w:trPr>
        <w:tc>
          <w:tcPr>
            <w:tcW w:w="0" w:type="auto"/>
            <w:vMerge/>
            <w:tcBorders>
              <w:top w:val="single" w:sz="4" w:space="0" w:color="auto"/>
              <w:left w:val="single" w:sz="24" w:space="0" w:color="auto"/>
              <w:bottom w:val="single" w:sz="4" w:space="0" w:color="auto"/>
              <w:right w:val="single" w:sz="4" w:space="0" w:color="auto"/>
            </w:tcBorders>
            <w:textDirection w:val="btLr"/>
            <w:vAlign w:val="center"/>
          </w:tcPr>
          <w:p w14:paraId="3CBAED0B" w14:textId="77777777" w:rsidR="00806AB4" w:rsidRPr="00806AB4" w:rsidRDefault="00806AB4" w:rsidP="00806AB4">
            <w:pPr>
              <w:jc w:val="center"/>
              <w:rPr>
                <w:rFonts w:ascii="Arial" w:eastAsia="SimSun" w:hAnsi="Arial" w:cs="Arial"/>
                <w:b/>
                <w:bCs/>
                <w:kern w:val="3"/>
                <w:sz w:val="20"/>
                <w:szCs w:val="20"/>
                <w:lang w:val="en-US" w:eastAsia="zh-CN" w:bidi="hi-I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249ED4" w14:textId="0E6C7ACB" w:rsidR="00806AB4" w:rsidRPr="00820FE7" w:rsidRDefault="00806AB4" w:rsidP="00806AB4">
            <w:pPr>
              <w:rPr>
                <w:i/>
                <w:iCs/>
                <w:sz w:val="18"/>
                <w:szCs w:val="18"/>
              </w:rPr>
            </w:pPr>
            <w:r w:rsidRPr="00820FE7">
              <w:rPr>
                <w:i/>
                <w:iCs/>
                <w:sz w:val="18"/>
                <w:szCs w:val="18"/>
              </w:rPr>
              <w:t>Streptococcus agalactiae</w:t>
            </w:r>
          </w:p>
        </w:tc>
        <w:tc>
          <w:tcPr>
            <w:tcW w:w="0" w:type="auto"/>
            <w:tcBorders>
              <w:top w:val="single" w:sz="4" w:space="0" w:color="auto"/>
              <w:left w:val="single" w:sz="4" w:space="0" w:color="auto"/>
              <w:bottom w:val="single" w:sz="4" w:space="0" w:color="auto"/>
              <w:right w:val="single" w:sz="24" w:space="0" w:color="auto"/>
            </w:tcBorders>
            <w:shd w:val="clear" w:color="auto" w:fill="auto"/>
          </w:tcPr>
          <w:p w14:paraId="5D11A226" w14:textId="46373143" w:rsidR="00806AB4" w:rsidRPr="00351689" w:rsidRDefault="00806AB4" w:rsidP="00806AB4">
            <w:pPr>
              <w:jc w:val="center"/>
              <w:rPr>
                <w:sz w:val="18"/>
                <w:szCs w:val="18"/>
              </w:rPr>
            </w:pPr>
            <w:r w:rsidRPr="00351689">
              <w:rPr>
                <w:sz w:val="18"/>
                <w:szCs w:val="18"/>
              </w:rPr>
              <w:t>HEX</w:t>
            </w:r>
          </w:p>
        </w:tc>
      </w:tr>
      <w:tr w:rsidR="00806AB4" w:rsidRPr="00351689" w14:paraId="0EE5BA9A" w14:textId="77777777" w:rsidTr="00806AB4">
        <w:trPr>
          <w:jc w:val="center"/>
        </w:trPr>
        <w:tc>
          <w:tcPr>
            <w:tcW w:w="0" w:type="auto"/>
            <w:vMerge/>
            <w:tcBorders>
              <w:top w:val="single" w:sz="4" w:space="0" w:color="auto"/>
              <w:left w:val="single" w:sz="24" w:space="0" w:color="auto"/>
              <w:bottom w:val="single" w:sz="4" w:space="0" w:color="auto"/>
              <w:right w:val="single" w:sz="4" w:space="0" w:color="auto"/>
            </w:tcBorders>
            <w:textDirection w:val="btLr"/>
            <w:vAlign w:val="center"/>
          </w:tcPr>
          <w:p w14:paraId="397142D6" w14:textId="77777777" w:rsidR="00806AB4" w:rsidRPr="00806AB4" w:rsidRDefault="00806AB4" w:rsidP="00806AB4">
            <w:pPr>
              <w:jc w:val="center"/>
              <w:rPr>
                <w:rFonts w:ascii="Arial" w:eastAsia="SimSun" w:hAnsi="Arial" w:cs="Arial"/>
                <w:b/>
                <w:bCs/>
                <w:kern w:val="3"/>
                <w:sz w:val="20"/>
                <w:szCs w:val="20"/>
                <w:lang w:val="en-US" w:eastAsia="zh-CN" w:bidi="hi-I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1DEB34" w14:textId="3B639BBC" w:rsidR="00806AB4" w:rsidRPr="00820FE7" w:rsidRDefault="00806AB4" w:rsidP="00806AB4">
            <w:pPr>
              <w:rPr>
                <w:i/>
                <w:iCs/>
                <w:sz w:val="18"/>
                <w:szCs w:val="18"/>
              </w:rPr>
            </w:pPr>
            <w:r w:rsidRPr="00820FE7">
              <w:rPr>
                <w:i/>
                <w:iCs/>
                <w:sz w:val="18"/>
                <w:szCs w:val="18"/>
              </w:rPr>
              <w:t>Cryptococcus neoformans/gattii</w:t>
            </w:r>
          </w:p>
        </w:tc>
        <w:tc>
          <w:tcPr>
            <w:tcW w:w="0" w:type="auto"/>
            <w:tcBorders>
              <w:top w:val="single" w:sz="4" w:space="0" w:color="auto"/>
              <w:left w:val="single" w:sz="4" w:space="0" w:color="auto"/>
              <w:bottom w:val="single" w:sz="4" w:space="0" w:color="auto"/>
              <w:right w:val="single" w:sz="24" w:space="0" w:color="auto"/>
            </w:tcBorders>
            <w:shd w:val="clear" w:color="auto" w:fill="auto"/>
          </w:tcPr>
          <w:p w14:paraId="54A9BDDD" w14:textId="4E69A231" w:rsidR="00806AB4" w:rsidRPr="00351689" w:rsidRDefault="00806AB4" w:rsidP="00806AB4">
            <w:pPr>
              <w:jc w:val="center"/>
              <w:rPr>
                <w:sz w:val="18"/>
                <w:szCs w:val="18"/>
              </w:rPr>
            </w:pPr>
            <w:r w:rsidRPr="00351689">
              <w:rPr>
                <w:sz w:val="18"/>
                <w:szCs w:val="18"/>
              </w:rPr>
              <w:t>ROX</w:t>
            </w:r>
          </w:p>
        </w:tc>
      </w:tr>
      <w:tr w:rsidR="00806AB4" w:rsidRPr="00351689" w14:paraId="0A5D69CB" w14:textId="77777777" w:rsidTr="00806AB4">
        <w:trPr>
          <w:jc w:val="center"/>
        </w:trPr>
        <w:tc>
          <w:tcPr>
            <w:tcW w:w="0" w:type="auto"/>
            <w:vMerge/>
            <w:tcBorders>
              <w:top w:val="single" w:sz="4" w:space="0" w:color="auto"/>
              <w:left w:val="single" w:sz="24" w:space="0" w:color="auto"/>
              <w:bottom w:val="single" w:sz="24" w:space="0" w:color="auto"/>
              <w:right w:val="single" w:sz="4" w:space="0" w:color="auto"/>
            </w:tcBorders>
            <w:textDirection w:val="btLr"/>
            <w:vAlign w:val="center"/>
          </w:tcPr>
          <w:p w14:paraId="14D5DEB4" w14:textId="77777777" w:rsidR="00806AB4" w:rsidRPr="00806AB4" w:rsidRDefault="00806AB4" w:rsidP="00806AB4">
            <w:pPr>
              <w:rPr>
                <w:sz w:val="20"/>
                <w:szCs w:val="20"/>
              </w:rPr>
            </w:pPr>
          </w:p>
        </w:tc>
        <w:tc>
          <w:tcPr>
            <w:tcW w:w="0" w:type="auto"/>
            <w:tcBorders>
              <w:top w:val="single" w:sz="4" w:space="0" w:color="auto"/>
              <w:left w:val="single" w:sz="4" w:space="0" w:color="auto"/>
              <w:bottom w:val="single" w:sz="24" w:space="0" w:color="auto"/>
              <w:right w:val="single" w:sz="4" w:space="0" w:color="auto"/>
            </w:tcBorders>
            <w:shd w:val="clear" w:color="auto" w:fill="auto"/>
          </w:tcPr>
          <w:p w14:paraId="6BCD4CF2" w14:textId="67F58C70" w:rsidR="00806AB4" w:rsidRPr="00351689" w:rsidRDefault="00806AB4" w:rsidP="00806AB4">
            <w:pPr>
              <w:rPr>
                <w:sz w:val="18"/>
                <w:szCs w:val="18"/>
              </w:rPr>
            </w:pPr>
            <w:r>
              <w:rPr>
                <w:sz w:val="18"/>
                <w:szCs w:val="18"/>
              </w:rPr>
              <w:t>Внутрішній уонтроль</w:t>
            </w:r>
          </w:p>
        </w:tc>
        <w:tc>
          <w:tcPr>
            <w:tcW w:w="0" w:type="auto"/>
            <w:tcBorders>
              <w:top w:val="single" w:sz="4" w:space="0" w:color="auto"/>
              <w:left w:val="single" w:sz="4" w:space="0" w:color="auto"/>
              <w:bottom w:val="single" w:sz="24" w:space="0" w:color="auto"/>
              <w:right w:val="single" w:sz="24" w:space="0" w:color="auto"/>
            </w:tcBorders>
            <w:shd w:val="clear" w:color="auto" w:fill="auto"/>
          </w:tcPr>
          <w:p w14:paraId="321FD5E4" w14:textId="77777777" w:rsidR="00806AB4" w:rsidRPr="00351689" w:rsidRDefault="00806AB4" w:rsidP="00806AB4">
            <w:pPr>
              <w:jc w:val="center"/>
              <w:rPr>
                <w:sz w:val="18"/>
                <w:szCs w:val="18"/>
              </w:rPr>
            </w:pPr>
            <w:r w:rsidRPr="00351689">
              <w:rPr>
                <w:sz w:val="18"/>
                <w:szCs w:val="18"/>
              </w:rPr>
              <w:t>Cy 5</w:t>
            </w:r>
          </w:p>
        </w:tc>
      </w:tr>
      <w:tr w:rsidR="00806AB4" w:rsidRPr="00351689" w14:paraId="5AE8324E" w14:textId="77777777" w:rsidTr="00806AB4">
        <w:trPr>
          <w:jc w:val="center"/>
        </w:trPr>
        <w:tc>
          <w:tcPr>
            <w:tcW w:w="0" w:type="auto"/>
            <w:vMerge w:val="restart"/>
            <w:tcBorders>
              <w:top w:val="single" w:sz="24" w:space="0" w:color="auto"/>
              <w:left w:val="single" w:sz="24" w:space="0" w:color="auto"/>
              <w:bottom w:val="single" w:sz="4" w:space="0" w:color="auto"/>
              <w:right w:val="single" w:sz="4" w:space="0" w:color="auto"/>
            </w:tcBorders>
            <w:textDirection w:val="btLr"/>
            <w:vAlign w:val="center"/>
          </w:tcPr>
          <w:p w14:paraId="7C0E4470" w14:textId="77777777" w:rsidR="00806AB4" w:rsidRDefault="00806AB4" w:rsidP="00806AB4">
            <w:pPr>
              <w:jc w:val="center"/>
              <w:rPr>
                <w:b/>
                <w:sz w:val="20"/>
                <w:szCs w:val="20"/>
              </w:rPr>
            </w:pPr>
            <w:r w:rsidRPr="00806AB4">
              <w:rPr>
                <w:b/>
                <w:sz w:val="20"/>
                <w:szCs w:val="20"/>
              </w:rPr>
              <w:t xml:space="preserve">Sepsis </w:t>
            </w:r>
          </w:p>
          <w:p w14:paraId="22F95797" w14:textId="2ED3526F" w:rsidR="00806AB4" w:rsidRPr="00806AB4" w:rsidRDefault="00806AB4" w:rsidP="00806AB4">
            <w:pPr>
              <w:jc w:val="center"/>
              <w:rPr>
                <w:rFonts w:ascii="Arial" w:eastAsia="SimSun" w:hAnsi="Arial" w:cs="Arial"/>
                <w:b/>
                <w:bCs/>
                <w:kern w:val="3"/>
                <w:sz w:val="20"/>
                <w:szCs w:val="20"/>
                <w:lang w:val="en-US" w:eastAsia="zh-CN" w:bidi="hi-IN"/>
              </w:rPr>
            </w:pPr>
            <w:r w:rsidRPr="00806AB4">
              <w:rPr>
                <w:b/>
                <w:sz w:val="20"/>
                <w:szCs w:val="20"/>
              </w:rPr>
              <w:t>MM 7</w:t>
            </w:r>
          </w:p>
        </w:tc>
        <w:tc>
          <w:tcPr>
            <w:tcW w:w="0" w:type="auto"/>
            <w:tcBorders>
              <w:top w:val="single" w:sz="24" w:space="0" w:color="auto"/>
              <w:left w:val="single" w:sz="4" w:space="0" w:color="auto"/>
              <w:bottom w:val="single" w:sz="4" w:space="0" w:color="auto"/>
              <w:right w:val="single" w:sz="4" w:space="0" w:color="auto"/>
            </w:tcBorders>
            <w:shd w:val="clear" w:color="auto" w:fill="auto"/>
          </w:tcPr>
          <w:p w14:paraId="52A1F600" w14:textId="630A76A3" w:rsidR="00806AB4" w:rsidRPr="00820FE7" w:rsidRDefault="00806AB4" w:rsidP="00806AB4">
            <w:pPr>
              <w:rPr>
                <w:i/>
                <w:iCs/>
                <w:sz w:val="18"/>
                <w:szCs w:val="18"/>
              </w:rPr>
            </w:pPr>
            <w:r w:rsidRPr="00820FE7">
              <w:rPr>
                <w:i/>
                <w:iCs/>
                <w:sz w:val="18"/>
                <w:szCs w:val="18"/>
              </w:rPr>
              <w:t>Listeria monocytogenes</w:t>
            </w:r>
          </w:p>
        </w:tc>
        <w:tc>
          <w:tcPr>
            <w:tcW w:w="0" w:type="auto"/>
            <w:tcBorders>
              <w:top w:val="single" w:sz="24" w:space="0" w:color="auto"/>
              <w:left w:val="single" w:sz="4" w:space="0" w:color="auto"/>
              <w:bottom w:val="single" w:sz="4" w:space="0" w:color="auto"/>
              <w:right w:val="single" w:sz="24" w:space="0" w:color="auto"/>
            </w:tcBorders>
            <w:shd w:val="clear" w:color="auto" w:fill="auto"/>
          </w:tcPr>
          <w:p w14:paraId="549107E1" w14:textId="5ADD4A0E" w:rsidR="00806AB4" w:rsidRPr="00351689" w:rsidRDefault="00806AB4" w:rsidP="00806AB4">
            <w:pPr>
              <w:jc w:val="center"/>
              <w:rPr>
                <w:sz w:val="18"/>
                <w:szCs w:val="18"/>
              </w:rPr>
            </w:pPr>
            <w:r w:rsidRPr="00351689">
              <w:rPr>
                <w:sz w:val="18"/>
                <w:szCs w:val="18"/>
              </w:rPr>
              <w:t>FAM</w:t>
            </w:r>
          </w:p>
        </w:tc>
      </w:tr>
      <w:tr w:rsidR="00806AB4" w:rsidRPr="00351689" w14:paraId="0D0C34DB" w14:textId="77777777" w:rsidTr="00806AB4">
        <w:trPr>
          <w:jc w:val="center"/>
        </w:trPr>
        <w:tc>
          <w:tcPr>
            <w:tcW w:w="0" w:type="auto"/>
            <w:vMerge/>
            <w:tcBorders>
              <w:top w:val="single" w:sz="4" w:space="0" w:color="auto"/>
              <w:left w:val="single" w:sz="24" w:space="0" w:color="auto"/>
              <w:bottom w:val="single" w:sz="4" w:space="0" w:color="auto"/>
              <w:right w:val="single" w:sz="4" w:space="0" w:color="auto"/>
            </w:tcBorders>
            <w:textDirection w:val="btLr"/>
            <w:vAlign w:val="center"/>
          </w:tcPr>
          <w:p w14:paraId="7FAAE4E2" w14:textId="77777777" w:rsidR="00806AB4" w:rsidRPr="00806AB4" w:rsidRDefault="00806AB4" w:rsidP="00806AB4">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BBF7D" w14:textId="743357AB" w:rsidR="00806AB4" w:rsidRPr="00820FE7" w:rsidRDefault="00806AB4" w:rsidP="00806AB4">
            <w:pPr>
              <w:rPr>
                <w:i/>
                <w:iCs/>
                <w:sz w:val="18"/>
                <w:szCs w:val="18"/>
              </w:rPr>
            </w:pPr>
            <w:r w:rsidRPr="00820FE7">
              <w:rPr>
                <w:i/>
                <w:iCs/>
                <w:sz w:val="18"/>
                <w:szCs w:val="18"/>
              </w:rPr>
              <w:t>Candida spp</w:t>
            </w:r>
          </w:p>
        </w:tc>
        <w:tc>
          <w:tcPr>
            <w:tcW w:w="0" w:type="auto"/>
            <w:tcBorders>
              <w:top w:val="single" w:sz="4" w:space="0" w:color="auto"/>
              <w:left w:val="single" w:sz="4" w:space="0" w:color="auto"/>
              <w:bottom w:val="single" w:sz="4" w:space="0" w:color="auto"/>
              <w:right w:val="single" w:sz="24" w:space="0" w:color="auto"/>
            </w:tcBorders>
            <w:shd w:val="clear" w:color="auto" w:fill="auto"/>
          </w:tcPr>
          <w:p w14:paraId="66D4CEBE" w14:textId="06FA5C26" w:rsidR="00806AB4" w:rsidRPr="00351689" w:rsidRDefault="00806AB4" w:rsidP="00806AB4">
            <w:pPr>
              <w:jc w:val="center"/>
              <w:rPr>
                <w:sz w:val="18"/>
                <w:szCs w:val="18"/>
              </w:rPr>
            </w:pPr>
            <w:r w:rsidRPr="00351689">
              <w:rPr>
                <w:sz w:val="18"/>
                <w:szCs w:val="18"/>
              </w:rPr>
              <w:t>HEX</w:t>
            </w:r>
          </w:p>
        </w:tc>
      </w:tr>
      <w:tr w:rsidR="00806AB4" w:rsidRPr="00351689" w14:paraId="47A8A62B" w14:textId="77777777" w:rsidTr="00806AB4">
        <w:trPr>
          <w:jc w:val="center"/>
        </w:trPr>
        <w:tc>
          <w:tcPr>
            <w:tcW w:w="0" w:type="auto"/>
            <w:vMerge/>
            <w:tcBorders>
              <w:top w:val="single" w:sz="4" w:space="0" w:color="auto"/>
              <w:left w:val="single" w:sz="24" w:space="0" w:color="auto"/>
              <w:bottom w:val="single" w:sz="4" w:space="0" w:color="auto"/>
              <w:right w:val="single" w:sz="4" w:space="0" w:color="auto"/>
            </w:tcBorders>
            <w:textDirection w:val="btLr"/>
            <w:vAlign w:val="center"/>
          </w:tcPr>
          <w:p w14:paraId="6B0DA575" w14:textId="77777777" w:rsidR="00806AB4" w:rsidRPr="00806AB4" w:rsidRDefault="00806AB4" w:rsidP="00806AB4">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178D0" w14:textId="08F1B080" w:rsidR="00806AB4" w:rsidRPr="00820FE7" w:rsidRDefault="00806AB4" w:rsidP="00806AB4">
            <w:pPr>
              <w:rPr>
                <w:i/>
                <w:iCs/>
                <w:sz w:val="18"/>
                <w:szCs w:val="18"/>
              </w:rPr>
            </w:pPr>
            <w:r w:rsidRPr="00820FE7">
              <w:rPr>
                <w:i/>
                <w:iCs/>
                <w:sz w:val="18"/>
                <w:szCs w:val="18"/>
              </w:rPr>
              <w:t>Neisseria meningitidis</w:t>
            </w:r>
          </w:p>
        </w:tc>
        <w:tc>
          <w:tcPr>
            <w:tcW w:w="0" w:type="auto"/>
            <w:tcBorders>
              <w:top w:val="single" w:sz="4" w:space="0" w:color="auto"/>
              <w:left w:val="single" w:sz="4" w:space="0" w:color="auto"/>
              <w:bottom w:val="single" w:sz="4" w:space="0" w:color="auto"/>
              <w:right w:val="single" w:sz="24" w:space="0" w:color="auto"/>
            </w:tcBorders>
            <w:shd w:val="clear" w:color="auto" w:fill="auto"/>
          </w:tcPr>
          <w:p w14:paraId="38D4680E" w14:textId="61687764" w:rsidR="00806AB4" w:rsidRPr="00351689" w:rsidRDefault="00806AB4" w:rsidP="00806AB4">
            <w:pPr>
              <w:jc w:val="center"/>
              <w:rPr>
                <w:sz w:val="18"/>
                <w:szCs w:val="18"/>
              </w:rPr>
            </w:pPr>
            <w:r w:rsidRPr="00252D5C">
              <w:rPr>
                <w:sz w:val="18"/>
                <w:szCs w:val="18"/>
              </w:rPr>
              <w:t>ROX</w:t>
            </w:r>
          </w:p>
        </w:tc>
      </w:tr>
      <w:tr w:rsidR="00806AB4" w:rsidRPr="00351689" w14:paraId="1A477504" w14:textId="77777777" w:rsidTr="00806AB4">
        <w:trPr>
          <w:jc w:val="center"/>
        </w:trPr>
        <w:tc>
          <w:tcPr>
            <w:tcW w:w="0" w:type="auto"/>
            <w:vMerge/>
            <w:tcBorders>
              <w:top w:val="single" w:sz="4" w:space="0" w:color="auto"/>
              <w:left w:val="single" w:sz="24" w:space="0" w:color="auto"/>
              <w:bottom w:val="single" w:sz="24" w:space="0" w:color="auto"/>
              <w:right w:val="single" w:sz="4" w:space="0" w:color="auto"/>
            </w:tcBorders>
            <w:textDirection w:val="btLr"/>
            <w:vAlign w:val="center"/>
          </w:tcPr>
          <w:p w14:paraId="4D2AEDD5" w14:textId="77777777" w:rsidR="00806AB4" w:rsidRPr="00806AB4" w:rsidRDefault="00806AB4" w:rsidP="00806AB4">
            <w:pPr>
              <w:rPr>
                <w:sz w:val="20"/>
                <w:szCs w:val="20"/>
              </w:rPr>
            </w:pPr>
          </w:p>
        </w:tc>
        <w:tc>
          <w:tcPr>
            <w:tcW w:w="0" w:type="auto"/>
            <w:tcBorders>
              <w:top w:val="single" w:sz="4" w:space="0" w:color="auto"/>
              <w:left w:val="single" w:sz="4" w:space="0" w:color="auto"/>
              <w:bottom w:val="single" w:sz="24" w:space="0" w:color="auto"/>
              <w:right w:val="single" w:sz="4" w:space="0" w:color="auto"/>
            </w:tcBorders>
            <w:shd w:val="clear" w:color="auto" w:fill="auto"/>
          </w:tcPr>
          <w:p w14:paraId="02F2D694" w14:textId="3C1F98C7" w:rsidR="00806AB4" w:rsidRPr="00351689" w:rsidRDefault="00806AB4" w:rsidP="00806AB4">
            <w:pPr>
              <w:rPr>
                <w:sz w:val="18"/>
                <w:szCs w:val="18"/>
              </w:rPr>
            </w:pPr>
            <w:r>
              <w:rPr>
                <w:sz w:val="18"/>
                <w:szCs w:val="18"/>
              </w:rPr>
              <w:t>Внутрішній уонтроль</w:t>
            </w:r>
          </w:p>
        </w:tc>
        <w:tc>
          <w:tcPr>
            <w:tcW w:w="0" w:type="auto"/>
            <w:tcBorders>
              <w:top w:val="single" w:sz="4" w:space="0" w:color="auto"/>
              <w:left w:val="single" w:sz="4" w:space="0" w:color="auto"/>
              <w:bottom w:val="single" w:sz="24" w:space="0" w:color="auto"/>
              <w:right w:val="single" w:sz="24" w:space="0" w:color="auto"/>
            </w:tcBorders>
            <w:shd w:val="clear" w:color="auto" w:fill="auto"/>
          </w:tcPr>
          <w:p w14:paraId="684E2DFF" w14:textId="56C6D21A" w:rsidR="00806AB4" w:rsidRPr="00351689" w:rsidRDefault="00806AB4" w:rsidP="00806AB4">
            <w:pPr>
              <w:jc w:val="center"/>
              <w:rPr>
                <w:sz w:val="18"/>
                <w:szCs w:val="18"/>
              </w:rPr>
            </w:pPr>
            <w:r w:rsidRPr="00351689">
              <w:rPr>
                <w:sz w:val="18"/>
                <w:szCs w:val="18"/>
              </w:rPr>
              <w:t>Cy 5</w:t>
            </w:r>
          </w:p>
        </w:tc>
      </w:tr>
      <w:tr w:rsidR="00806AB4" w:rsidRPr="00351689" w14:paraId="5D58815E" w14:textId="77777777" w:rsidTr="00806AB4">
        <w:trPr>
          <w:jc w:val="center"/>
        </w:trPr>
        <w:tc>
          <w:tcPr>
            <w:tcW w:w="0" w:type="auto"/>
            <w:vMerge w:val="restart"/>
            <w:tcBorders>
              <w:top w:val="single" w:sz="24" w:space="0" w:color="auto"/>
              <w:left w:val="single" w:sz="24" w:space="0" w:color="auto"/>
              <w:bottom w:val="single" w:sz="4" w:space="0" w:color="auto"/>
              <w:right w:val="single" w:sz="4" w:space="0" w:color="auto"/>
            </w:tcBorders>
            <w:textDirection w:val="btLr"/>
            <w:vAlign w:val="center"/>
          </w:tcPr>
          <w:p w14:paraId="58BB91C0" w14:textId="77777777" w:rsidR="00806AB4" w:rsidRDefault="00806AB4" w:rsidP="00806AB4">
            <w:pPr>
              <w:jc w:val="center"/>
              <w:rPr>
                <w:b/>
                <w:sz w:val="20"/>
                <w:szCs w:val="20"/>
              </w:rPr>
            </w:pPr>
            <w:r w:rsidRPr="00806AB4">
              <w:rPr>
                <w:b/>
                <w:sz w:val="20"/>
                <w:szCs w:val="20"/>
              </w:rPr>
              <w:t xml:space="preserve">Sepsis </w:t>
            </w:r>
          </w:p>
          <w:p w14:paraId="4F3F4704" w14:textId="3B66258E" w:rsidR="00806AB4" w:rsidRPr="00806AB4" w:rsidRDefault="00806AB4" w:rsidP="00806AB4">
            <w:pPr>
              <w:jc w:val="center"/>
              <w:rPr>
                <w:sz w:val="20"/>
                <w:szCs w:val="20"/>
              </w:rPr>
            </w:pPr>
            <w:r w:rsidRPr="00806AB4">
              <w:rPr>
                <w:b/>
                <w:sz w:val="20"/>
                <w:szCs w:val="20"/>
              </w:rPr>
              <w:t>MM 8</w:t>
            </w:r>
          </w:p>
        </w:tc>
        <w:tc>
          <w:tcPr>
            <w:tcW w:w="0" w:type="auto"/>
            <w:tcBorders>
              <w:top w:val="single" w:sz="24" w:space="0" w:color="auto"/>
              <w:left w:val="single" w:sz="4" w:space="0" w:color="auto"/>
              <w:bottom w:val="single" w:sz="4" w:space="0" w:color="auto"/>
              <w:right w:val="single" w:sz="4" w:space="0" w:color="auto"/>
            </w:tcBorders>
            <w:shd w:val="clear" w:color="auto" w:fill="auto"/>
            <w:vAlign w:val="center"/>
          </w:tcPr>
          <w:p w14:paraId="49944689" w14:textId="21730DE5" w:rsidR="00806AB4" w:rsidRPr="00351689" w:rsidRDefault="00806AB4" w:rsidP="00806AB4">
            <w:pPr>
              <w:rPr>
                <w:sz w:val="18"/>
                <w:szCs w:val="18"/>
              </w:rPr>
            </w:pPr>
            <w:r>
              <w:rPr>
                <w:sz w:val="18"/>
                <w:szCs w:val="18"/>
                <w:lang w:val="uk-UA"/>
              </w:rPr>
              <w:t>Гени бета-лактамаз розширеного спектру</w:t>
            </w:r>
            <w:r w:rsidRPr="00351689">
              <w:rPr>
                <w:sz w:val="18"/>
                <w:szCs w:val="18"/>
              </w:rPr>
              <w:t xml:space="preserve"> (ESBL)</w:t>
            </w:r>
          </w:p>
        </w:tc>
        <w:tc>
          <w:tcPr>
            <w:tcW w:w="0" w:type="auto"/>
            <w:tcBorders>
              <w:top w:val="single" w:sz="24" w:space="0" w:color="auto"/>
              <w:left w:val="single" w:sz="4" w:space="0" w:color="auto"/>
              <w:bottom w:val="single" w:sz="4" w:space="0" w:color="auto"/>
              <w:right w:val="single" w:sz="24" w:space="0" w:color="auto"/>
            </w:tcBorders>
            <w:shd w:val="clear" w:color="auto" w:fill="auto"/>
            <w:vAlign w:val="center"/>
          </w:tcPr>
          <w:p w14:paraId="606D54BB" w14:textId="69AEE93F" w:rsidR="00806AB4" w:rsidRPr="00351689" w:rsidRDefault="00806AB4" w:rsidP="00806AB4">
            <w:pPr>
              <w:jc w:val="center"/>
              <w:rPr>
                <w:sz w:val="18"/>
                <w:szCs w:val="18"/>
              </w:rPr>
            </w:pPr>
            <w:r w:rsidRPr="00351689">
              <w:rPr>
                <w:sz w:val="18"/>
                <w:szCs w:val="18"/>
              </w:rPr>
              <w:t>FAM</w:t>
            </w:r>
          </w:p>
        </w:tc>
      </w:tr>
      <w:tr w:rsidR="007B4A0A" w:rsidRPr="00351689" w14:paraId="28CEA10F" w14:textId="77777777" w:rsidTr="00FE4A7E">
        <w:trPr>
          <w:jc w:val="center"/>
        </w:trPr>
        <w:tc>
          <w:tcPr>
            <w:tcW w:w="0" w:type="auto"/>
            <w:vMerge/>
            <w:tcBorders>
              <w:top w:val="single" w:sz="4" w:space="0" w:color="auto"/>
              <w:left w:val="single" w:sz="24" w:space="0" w:color="auto"/>
              <w:bottom w:val="single" w:sz="4" w:space="0" w:color="auto"/>
              <w:right w:val="single" w:sz="4" w:space="0" w:color="auto"/>
            </w:tcBorders>
          </w:tcPr>
          <w:p w14:paraId="344A04AD" w14:textId="77777777" w:rsidR="007B4A0A" w:rsidRPr="00351689" w:rsidRDefault="007B4A0A" w:rsidP="007B4A0A">
            <w:pPr>
              <w:rPr>
                <w:rFonts w:ascii="Arial" w:eastAsia="SimSun" w:hAnsi="Arial" w:cs="Arial"/>
                <w:b/>
                <w:bCs/>
                <w:kern w:val="3"/>
                <w:sz w:val="16"/>
                <w:szCs w:val="16"/>
                <w:lang w:val="en-US" w:eastAsia="zh-CN" w:bidi="hi-I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2409C" w14:textId="39B92924" w:rsidR="007B4A0A" w:rsidRPr="00820FE7" w:rsidRDefault="007B4A0A" w:rsidP="007B4A0A">
            <w:pPr>
              <w:rPr>
                <w:i/>
                <w:iCs/>
                <w:sz w:val="18"/>
                <w:szCs w:val="18"/>
              </w:rPr>
            </w:pPr>
            <w:r w:rsidRPr="00820FE7">
              <w:rPr>
                <w:i/>
                <w:iCs/>
                <w:sz w:val="18"/>
                <w:szCs w:val="18"/>
              </w:rPr>
              <w:t>Haemophilus influenzae</w:t>
            </w:r>
          </w:p>
        </w:tc>
        <w:tc>
          <w:tcPr>
            <w:tcW w:w="0" w:type="auto"/>
            <w:tcBorders>
              <w:top w:val="single" w:sz="4" w:space="0" w:color="auto"/>
              <w:left w:val="single" w:sz="4" w:space="0" w:color="auto"/>
              <w:bottom w:val="single" w:sz="4" w:space="0" w:color="auto"/>
              <w:right w:val="single" w:sz="24" w:space="0" w:color="auto"/>
            </w:tcBorders>
            <w:shd w:val="clear" w:color="auto" w:fill="auto"/>
          </w:tcPr>
          <w:p w14:paraId="21933E6D" w14:textId="128A3CA6" w:rsidR="007B4A0A" w:rsidRPr="00351689" w:rsidRDefault="007B4A0A" w:rsidP="007B4A0A">
            <w:pPr>
              <w:jc w:val="center"/>
              <w:rPr>
                <w:sz w:val="18"/>
                <w:szCs w:val="18"/>
              </w:rPr>
            </w:pPr>
            <w:r w:rsidRPr="00351689">
              <w:rPr>
                <w:sz w:val="18"/>
                <w:szCs w:val="18"/>
              </w:rPr>
              <w:t>HEX</w:t>
            </w:r>
          </w:p>
        </w:tc>
      </w:tr>
      <w:tr w:rsidR="007B4A0A" w:rsidRPr="00351689" w14:paraId="034CDA5B" w14:textId="77777777" w:rsidTr="00FE4A7E">
        <w:trPr>
          <w:jc w:val="center"/>
        </w:trPr>
        <w:tc>
          <w:tcPr>
            <w:tcW w:w="0" w:type="auto"/>
            <w:vMerge/>
            <w:tcBorders>
              <w:top w:val="single" w:sz="4" w:space="0" w:color="auto"/>
              <w:left w:val="single" w:sz="24" w:space="0" w:color="auto"/>
              <w:bottom w:val="single" w:sz="4" w:space="0" w:color="auto"/>
              <w:right w:val="single" w:sz="4" w:space="0" w:color="auto"/>
            </w:tcBorders>
          </w:tcPr>
          <w:p w14:paraId="64613C0C" w14:textId="77777777" w:rsidR="007B4A0A" w:rsidRPr="00351689" w:rsidRDefault="007B4A0A" w:rsidP="007B4A0A">
            <w:pPr>
              <w:rPr>
                <w:rFonts w:ascii="Arial" w:eastAsia="SimSun" w:hAnsi="Arial" w:cs="Arial"/>
                <w:b/>
                <w:bCs/>
                <w:kern w:val="3"/>
                <w:sz w:val="16"/>
                <w:szCs w:val="16"/>
                <w:lang w:val="en-US" w:eastAsia="zh-CN" w:bidi="hi-I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98935" w14:textId="10880B43" w:rsidR="007B4A0A" w:rsidRPr="00820FE7" w:rsidRDefault="007B4A0A" w:rsidP="007B4A0A">
            <w:pPr>
              <w:rPr>
                <w:i/>
                <w:iCs/>
                <w:sz w:val="18"/>
                <w:szCs w:val="18"/>
              </w:rPr>
            </w:pPr>
            <w:r w:rsidRPr="00820FE7">
              <w:rPr>
                <w:i/>
                <w:iCs/>
                <w:sz w:val="18"/>
                <w:szCs w:val="18"/>
              </w:rPr>
              <w:t>Streptococcus pyogenes</w:t>
            </w:r>
          </w:p>
        </w:tc>
        <w:tc>
          <w:tcPr>
            <w:tcW w:w="0" w:type="auto"/>
            <w:tcBorders>
              <w:top w:val="single" w:sz="4" w:space="0" w:color="auto"/>
              <w:left w:val="single" w:sz="4" w:space="0" w:color="auto"/>
              <w:bottom w:val="single" w:sz="4" w:space="0" w:color="auto"/>
              <w:right w:val="single" w:sz="24" w:space="0" w:color="auto"/>
            </w:tcBorders>
            <w:shd w:val="clear" w:color="auto" w:fill="auto"/>
          </w:tcPr>
          <w:p w14:paraId="7D21587E" w14:textId="4E24C309" w:rsidR="007B4A0A" w:rsidRPr="00351689" w:rsidRDefault="007B4A0A" w:rsidP="007B4A0A">
            <w:pPr>
              <w:jc w:val="center"/>
              <w:rPr>
                <w:sz w:val="18"/>
                <w:szCs w:val="18"/>
              </w:rPr>
            </w:pPr>
            <w:r w:rsidRPr="00252D5C">
              <w:rPr>
                <w:sz w:val="18"/>
                <w:szCs w:val="18"/>
              </w:rPr>
              <w:t>ROX</w:t>
            </w:r>
          </w:p>
        </w:tc>
      </w:tr>
      <w:tr w:rsidR="007B4A0A" w:rsidRPr="00351689" w14:paraId="464CF8C8" w14:textId="77777777" w:rsidTr="00FE4A7E">
        <w:trPr>
          <w:jc w:val="center"/>
        </w:trPr>
        <w:tc>
          <w:tcPr>
            <w:tcW w:w="0" w:type="auto"/>
            <w:vMerge/>
            <w:tcBorders>
              <w:top w:val="single" w:sz="4" w:space="0" w:color="auto"/>
              <w:left w:val="single" w:sz="24" w:space="0" w:color="auto"/>
              <w:bottom w:val="single" w:sz="24" w:space="0" w:color="auto"/>
              <w:right w:val="single" w:sz="4" w:space="0" w:color="auto"/>
            </w:tcBorders>
          </w:tcPr>
          <w:p w14:paraId="1EEA0AA3" w14:textId="77777777" w:rsidR="007B4A0A" w:rsidRPr="00351689" w:rsidRDefault="007B4A0A" w:rsidP="007B4A0A">
            <w:pPr>
              <w:rPr>
                <w:rFonts w:ascii="Arial" w:eastAsia="SimSun" w:hAnsi="Arial" w:cs="Arial"/>
                <w:b/>
                <w:bCs/>
                <w:kern w:val="3"/>
                <w:sz w:val="16"/>
                <w:szCs w:val="16"/>
                <w:lang w:val="en-US" w:eastAsia="zh-CN" w:bidi="hi-IN"/>
              </w:rPr>
            </w:pPr>
          </w:p>
        </w:tc>
        <w:tc>
          <w:tcPr>
            <w:tcW w:w="0" w:type="auto"/>
            <w:tcBorders>
              <w:top w:val="single" w:sz="4" w:space="0" w:color="auto"/>
              <w:left w:val="single" w:sz="4" w:space="0" w:color="auto"/>
              <w:bottom w:val="single" w:sz="24" w:space="0" w:color="auto"/>
              <w:right w:val="single" w:sz="4" w:space="0" w:color="auto"/>
            </w:tcBorders>
            <w:shd w:val="clear" w:color="auto" w:fill="auto"/>
          </w:tcPr>
          <w:p w14:paraId="13A6CB76" w14:textId="3E578714" w:rsidR="007B4A0A" w:rsidRPr="00351689" w:rsidRDefault="00820FE7" w:rsidP="007B4A0A">
            <w:pPr>
              <w:rPr>
                <w:sz w:val="18"/>
                <w:szCs w:val="18"/>
              </w:rPr>
            </w:pPr>
            <w:r>
              <w:rPr>
                <w:sz w:val="18"/>
                <w:szCs w:val="18"/>
              </w:rPr>
              <w:t>Внутрішній уонтроль</w:t>
            </w:r>
          </w:p>
        </w:tc>
        <w:tc>
          <w:tcPr>
            <w:tcW w:w="0" w:type="auto"/>
            <w:tcBorders>
              <w:top w:val="single" w:sz="4" w:space="0" w:color="auto"/>
              <w:left w:val="single" w:sz="4" w:space="0" w:color="auto"/>
              <w:bottom w:val="single" w:sz="24" w:space="0" w:color="auto"/>
              <w:right w:val="single" w:sz="24" w:space="0" w:color="auto"/>
            </w:tcBorders>
            <w:shd w:val="clear" w:color="auto" w:fill="auto"/>
          </w:tcPr>
          <w:p w14:paraId="7EBD7C0D" w14:textId="4C5ECAA8" w:rsidR="007B4A0A" w:rsidRPr="00351689" w:rsidRDefault="007B4A0A" w:rsidP="007B4A0A">
            <w:pPr>
              <w:jc w:val="center"/>
              <w:rPr>
                <w:sz w:val="18"/>
                <w:szCs w:val="18"/>
              </w:rPr>
            </w:pPr>
            <w:r w:rsidRPr="00351689">
              <w:rPr>
                <w:sz w:val="18"/>
                <w:szCs w:val="18"/>
              </w:rPr>
              <w:t>Cy 5</w:t>
            </w:r>
          </w:p>
        </w:tc>
      </w:tr>
    </w:tbl>
    <w:bookmarkEnd w:id="3"/>
    <w:p w14:paraId="76FBBDE4" w14:textId="5E4086CF" w:rsidR="004C545E" w:rsidRPr="00C361E6" w:rsidRDefault="00C361E6" w:rsidP="004C545E">
      <w:pPr>
        <w:autoSpaceDE w:val="0"/>
        <w:autoSpaceDN w:val="0"/>
        <w:spacing w:after="0" w:line="240" w:lineRule="auto"/>
        <w:jc w:val="both"/>
        <w:rPr>
          <w:rFonts w:ascii="Arial" w:eastAsia="SimSun" w:hAnsi="Arial" w:cs="Arial"/>
          <w:b/>
          <w:bCs/>
          <w:color w:val="000000"/>
          <w:kern w:val="3"/>
          <w:sz w:val="20"/>
          <w:szCs w:val="20"/>
          <w:lang w:val="uk-UA" w:eastAsia="zh-CN"/>
        </w:rPr>
      </w:pPr>
      <w:r>
        <w:rPr>
          <w:rFonts w:ascii="Arial" w:eastAsia="SimSun" w:hAnsi="Arial" w:cs="Arial"/>
          <w:b/>
          <w:bCs/>
          <w:color w:val="000000"/>
          <w:kern w:val="3"/>
          <w:sz w:val="20"/>
          <w:szCs w:val="20"/>
          <w:lang w:val="uk-UA" w:eastAsia="zh-CN"/>
        </w:rPr>
        <w:t>Прилади</w:t>
      </w:r>
    </w:p>
    <w:p w14:paraId="447E0BC2" w14:textId="4748E5E2" w:rsidR="004C545E" w:rsidRPr="00C361E6" w:rsidRDefault="00C361E6" w:rsidP="004C545E">
      <w:pPr>
        <w:suppressAutoHyphens/>
        <w:autoSpaceDN w:val="0"/>
        <w:spacing w:after="0" w:line="240" w:lineRule="auto"/>
        <w:jc w:val="both"/>
        <w:textAlignment w:val="baseline"/>
        <w:rPr>
          <w:rFonts w:ascii="Arial" w:eastAsia="SimSun" w:hAnsi="Arial" w:cs="Arial"/>
          <w:kern w:val="3"/>
          <w:sz w:val="14"/>
          <w:szCs w:val="14"/>
          <w:lang w:val="uk-UA" w:eastAsia="zh-CN"/>
        </w:rPr>
      </w:pPr>
      <w:r>
        <w:rPr>
          <w:rFonts w:ascii="Arial" w:eastAsia="SimSun" w:hAnsi="Arial" w:cs="Arial"/>
          <w:kern w:val="3"/>
          <w:sz w:val="14"/>
          <w:szCs w:val="14"/>
          <w:lang w:val="uk-UA" w:eastAsia="zh-CN"/>
        </w:rPr>
        <w:t>Набір</w:t>
      </w:r>
      <w:r w:rsidR="004C545E" w:rsidRPr="00C361E6">
        <w:rPr>
          <w:rFonts w:ascii="Arial" w:eastAsia="SimSun" w:hAnsi="Arial" w:cs="Arial"/>
          <w:kern w:val="3"/>
          <w:sz w:val="14"/>
          <w:szCs w:val="14"/>
          <w:lang w:val="uk-UA" w:eastAsia="zh-CN"/>
        </w:rPr>
        <w:t xml:space="preserve"> </w:t>
      </w:r>
      <w:bookmarkStart w:id="4" w:name="_Hlk61122750"/>
      <w:proofErr w:type="spellStart"/>
      <w:r w:rsidR="004C545E" w:rsidRPr="00351689">
        <w:rPr>
          <w:rFonts w:ascii="Arial" w:eastAsia="SimSun" w:hAnsi="Arial" w:cs="Arial"/>
          <w:kern w:val="3"/>
          <w:sz w:val="14"/>
          <w:szCs w:val="14"/>
          <w:lang w:val="en-US" w:eastAsia="zh-CN"/>
        </w:rPr>
        <w:t>RevoDx</w:t>
      </w:r>
      <w:proofErr w:type="spellEnd"/>
      <w:r w:rsidR="004C545E" w:rsidRPr="00C361E6">
        <w:rPr>
          <w:rFonts w:ascii="Arial" w:eastAsia="SimSun" w:hAnsi="Arial" w:cs="Arial"/>
          <w:kern w:val="3"/>
          <w:sz w:val="14"/>
          <w:szCs w:val="14"/>
          <w:lang w:val="uk-UA" w:eastAsia="zh-CN"/>
        </w:rPr>
        <w:t xml:space="preserve"> </w:t>
      </w:r>
      <w:r w:rsidR="008C4210" w:rsidRPr="00351689">
        <w:rPr>
          <w:rFonts w:ascii="Arial" w:eastAsia="Tahoma" w:hAnsi="Arial" w:cs="Liberation Sans"/>
          <w:sz w:val="14"/>
          <w:szCs w:val="14"/>
          <w:lang w:val="en-US" w:bidi="hi-IN"/>
        </w:rPr>
        <w:t>Sepsis</w:t>
      </w:r>
      <w:r w:rsidR="008C4210" w:rsidRPr="00C361E6">
        <w:rPr>
          <w:rFonts w:ascii="Arial" w:eastAsia="Tahoma" w:hAnsi="Arial" w:cs="Liberation Sans"/>
          <w:sz w:val="14"/>
          <w:szCs w:val="14"/>
          <w:lang w:val="uk-UA" w:bidi="hi-IN"/>
        </w:rPr>
        <w:t xml:space="preserve"> </w:t>
      </w:r>
      <w:r w:rsidR="008C4210" w:rsidRPr="00351689">
        <w:rPr>
          <w:rFonts w:ascii="Arial" w:eastAsia="Tahoma" w:hAnsi="Arial" w:cs="Liberation Sans"/>
          <w:sz w:val="14"/>
          <w:szCs w:val="14"/>
          <w:lang w:val="en-US" w:bidi="hi-IN"/>
        </w:rPr>
        <w:t>Pathogen</w:t>
      </w:r>
      <w:r w:rsidR="008C4210" w:rsidRPr="00C361E6">
        <w:rPr>
          <w:rFonts w:ascii="Arial" w:eastAsia="Tahoma" w:hAnsi="Arial" w:cs="Liberation Sans"/>
          <w:sz w:val="14"/>
          <w:szCs w:val="14"/>
          <w:lang w:val="uk-UA" w:bidi="hi-IN"/>
        </w:rPr>
        <w:t xml:space="preserve"> </w:t>
      </w:r>
      <w:r w:rsidR="008C4210" w:rsidRPr="00351689">
        <w:rPr>
          <w:rFonts w:ascii="Arial" w:eastAsia="Tahoma" w:hAnsi="Arial" w:cs="Liberation Sans"/>
          <w:sz w:val="14"/>
          <w:szCs w:val="14"/>
          <w:lang w:val="en-US" w:bidi="hi-IN"/>
        </w:rPr>
        <w:t>Detection</w:t>
      </w:r>
      <w:r w:rsidR="008C4210" w:rsidRPr="00C361E6">
        <w:rPr>
          <w:rFonts w:ascii="Arial" w:eastAsia="Tahoma" w:hAnsi="Arial" w:cs="Liberation Sans"/>
          <w:sz w:val="14"/>
          <w:szCs w:val="14"/>
          <w:lang w:val="uk-UA" w:bidi="hi-IN"/>
        </w:rPr>
        <w:t xml:space="preserve"> </w:t>
      </w:r>
      <w:r w:rsidR="004C545E" w:rsidRPr="00351689">
        <w:rPr>
          <w:rFonts w:ascii="Arial" w:eastAsia="SimSun" w:hAnsi="Arial" w:cs="Arial"/>
          <w:kern w:val="3"/>
          <w:sz w:val="14"/>
          <w:szCs w:val="14"/>
          <w:lang w:val="en-US" w:eastAsia="zh-CN"/>
        </w:rPr>
        <w:t>Kit</w:t>
      </w:r>
      <w:r w:rsidR="004C545E" w:rsidRPr="00C361E6">
        <w:rPr>
          <w:rFonts w:ascii="Arial" w:eastAsia="SimSun" w:hAnsi="Arial" w:cs="Arial"/>
          <w:kern w:val="3"/>
          <w:sz w:val="14"/>
          <w:szCs w:val="14"/>
          <w:lang w:val="uk-UA" w:eastAsia="zh-CN"/>
        </w:rPr>
        <w:t xml:space="preserve"> </w:t>
      </w:r>
      <w:bookmarkEnd w:id="4"/>
      <w:r w:rsidRPr="00C361E6">
        <w:rPr>
          <w:rFonts w:ascii="Arial" w:eastAsia="SimSun" w:hAnsi="Arial" w:cs="Arial"/>
          <w:kern w:val="3"/>
          <w:sz w:val="14"/>
          <w:szCs w:val="14"/>
          <w:lang w:val="uk-UA" w:eastAsia="zh-CN"/>
        </w:rPr>
        <w:t xml:space="preserve">можна використовувати із ампліфікаторами для ПЛР у реальному часі </w:t>
      </w:r>
      <w:r w:rsidRPr="00C361E6">
        <w:rPr>
          <w:rFonts w:ascii="Arial" w:eastAsia="SimSun" w:hAnsi="Arial" w:cs="Arial"/>
          <w:kern w:val="3"/>
          <w:sz w:val="14"/>
          <w:szCs w:val="14"/>
          <w:lang w:val="en-US" w:eastAsia="zh-CN"/>
        </w:rPr>
        <w:t>BIO</w:t>
      </w:r>
      <w:r w:rsidRPr="00C361E6">
        <w:rPr>
          <w:rFonts w:ascii="Arial" w:eastAsia="SimSun" w:hAnsi="Arial" w:cs="Arial"/>
          <w:kern w:val="3"/>
          <w:sz w:val="14"/>
          <w:szCs w:val="14"/>
          <w:lang w:val="uk-UA" w:eastAsia="zh-CN"/>
        </w:rPr>
        <w:t>-</w:t>
      </w:r>
      <w:r w:rsidRPr="00C361E6">
        <w:rPr>
          <w:rFonts w:ascii="Arial" w:eastAsia="SimSun" w:hAnsi="Arial" w:cs="Arial"/>
          <w:kern w:val="3"/>
          <w:sz w:val="14"/>
          <w:szCs w:val="14"/>
          <w:lang w:val="en-US" w:eastAsia="zh-CN"/>
        </w:rPr>
        <w:t>RAD</w:t>
      </w:r>
      <w:r w:rsidRPr="00C361E6">
        <w:rPr>
          <w:rFonts w:ascii="Arial" w:eastAsia="SimSun" w:hAnsi="Arial" w:cs="Arial"/>
          <w:kern w:val="3"/>
          <w:sz w:val="14"/>
          <w:szCs w:val="14"/>
          <w:lang w:val="uk-UA" w:eastAsia="zh-CN"/>
        </w:rPr>
        <w:t xml:space="preserve"> </w:t>
      </w:r>
      <w:r w:rsidRPr="00C361E6">
        <w:rPr>
          <w:rFonts w:ascii="Arial" w:eastAsia="SimSun" w:hAnsi="Arial" w:cs="Arial"/>
          <w:kern w:val="3"/>
          <w:sz w:val="14"/>
          <w:szCs w:val="14"/>
          <w:lang w:val="en-US" w:eastAsia="zh-CN"/>
        </w:rPr>
        <w:t>CFX</w:t>
      </w:r>
      <w:r w:rsidRPr="00C361E6">
        <w:rPr>
          <w:rFonts w:ascii="Arial" w:eastAsia="SimSun" w:hAnsi="Arial" w:cs="Arial"/>
          <w:kern w:val="3"/>
          <w:sz w:val="14"/>
          <w:szCs w:val="14"/>
          <w:lang w:val="uk-UA" w:eastAsia="zh-CN"/>
        </w:rPr>
        <w:t xml:space="preserve">96, </w:t>
      </w:r>
      <w:r w:rsidRPr="00C361E6">
        <w:rPr>
          <w:rFonts w:ascii="Arial" w:eastAsia="SimSun" w:hAnsi="Arial" w:cs="Arial"/>
          <w:kern w:val="3"/>
          <w:sz w:val="14"/>
          <w:szCs w:val="14"/>
          <w:lang w:val="en-US" w:eastAsia="zh-CN"/>
        </w:rPr>
        <w:t>Tianlong</w:t>
      </w:r>
      <w:r w:rsidRPr="00C361E6">
        <w:rPr>
          <w:rFonts w:ascii="Arial" w:eastAsia="SimSun" w:hAnsi="Arial" w:cs="Arial"/>
          <w:kern w:val="3"/>
          <w:sz w:val="14"/>
          <w:szCs w:val="14"/>
          <w:lang w:val="uk-UA" w:eastAsia="zh-CN"/>
        </w:rPr>
        <w:t xml:space="preserve"> </w:t>
      </w:r>
      <w:proofErr w:type="spellStart"/>
      <w:r w:rsidRPr="00C361E6">
        <w:rPr>
          <w:rFonts w:ascii="Arial" w:eastAsia="SimSun" w:hAnsi="Arial" w:cs="Arial"/>
          <w:kern w:val="3"/>
          <w:sz w:val="14"/>
          <w:szCs w:val="14"/>
          <w:lang w:val="en-US" w:eastAsia="zh-CN"/>
        </w:rPr>
        <w:t>Gentier</w:t>
      </w:r>
      <w:proofErr w:type="spellEnd"/>
      <w:r w:rsidRPr="00C361E6">
        <w:rPr>
          <w:rFonts w:ascii="Arial" w:eastAsia="SimSun" w:hAnsi="Arial" w:cs="Arial"/>
          <w:kern w:val="3"/>
          <w:sz w:val="14"/>
          <w:szCs w:val="14"/>
          <w:lang w:val="uk-UA" w:eastAsia="zh-CN"/>
        </w:rPr>
        <w:t xml:space="preserve"> 96, </w:t>
      </w:r>
      <w:r w:rsidRPr="00C361E6">
        <w:rPr>
          <w:rFonts w:ascii="Arial" w:eastAsia="SimSun" w:hAnsi="Arial" w:cs="Arial"/>
          <w:kern w:val="3"/>
          <w:sz w:val="14"/>
          <w:szCs w:val="14"/>
          <w:lang w:val="en-US" w:eastAsia="zh-CN"/>
        </w:rPr>
        <w:t>Applied</w:t>
      </w:r>
      <w:r w:rsidRPr="00C361E6">
        <w:rPr>
          <w:rFonts w:ascii="Arial" w:eastAsia="SimSun" w:hAnsi="Arial" w:cs="Arial"/>
          <w:kern w:val="3"/>
          <w:sz w:val="14"/>
          <w:szCs w:val="14"/>
          <w:lang w:val="uk-UA" w:eastAsia="zh-CN"/>
        </w:rPr>
        <w:t xml:space="preserve"> </w:t>
      </w:r>
      <w:r w:rsidRPr="00C361E6">
        <w:rPr>
          <w:rFonts w:ascii="Arial" w:eastAsia="SimSun" w:hAnsi="Arial" w:cs="Arial"/>
          <w:kern w:val="3"/>
          <w:sz w:val="14"/>
          <w:szCs w:val="14"/>
          <w:lang w:val="en-US" w:eastAsia="zh-CN"/>
        </w:rPr>
        <w:t>Biosystems</w:t>
      </w:r>
      <w:r w:rsidRPr="00C361E6">
        <w:rPr>
          <w:rFonts w:ascii="Arial" w:eastAsia="SimSun" w:hAnsi="Arial" w:cs="Arial"/>
          <w:kern w:val="3"/>
          <w:sz w:val="14"/>
          <w:szCs w:val="14"/>
          <w:lang w:val="uk-UA" w:eastAsia="zh-CN"/>
        </w:rPr>
        <w:t xml:space="preserve"> </w:t>
      </w:r>
      <w:proofErr w:type="spellStart"/>
      <w:r w:rsidRPr="00C361E6">
        <w:rPr>
          <w:rFonts w:ascii="Arial" w:eastAsia="SimSun" w:hAnsi="Arial" w:cs="Arial"/>
          <w:kern w:val="3"/>
          <w:sz w:val="14"/>
          <w:szCs w:val="14"/>
          <w:lang w:val="en-US" w:eastAsia="zh-CN"/>
        </w:rPr>
        <w:t>QuantStudio</w:t>
      </w:r>
      <w:proofErr w:type="spellEnd"/>
      <w:r w:rsidRPr="00C361E6">
        <w:rPr>
          <w:rFonts w:ascii="Arial" w:eastAsia="SimSun" w:hAnsi="Arial" w:cs="Arial"/>
          <w:kern w:val="3"/>
          <w:sz w:val="14"/>
          <w:szCs w:val="14"/>
          <w:lang w:val="uk-UA" w:eastAsia="zh-CN"/>
        </w:rPr>
        <w:t>5, а також приладами ДНК-технології серії ДТ (</w:t>
      </w:r>
      <w:r w:rsidRPr="00C361E6">
        <w:rPr>
          <w:rFonts w:ascii="Arial" w:eastAsia="SimSun" w:hAnsi="Arial" w:cs="Arial"/>
          <w:kern w:val="3"/>
          <w:sz w:val="14"/>
          <w:szCs w:val="14"/>
          <w:lang w:val="en-US" w:eastAsia="zh-CN"/>
        </w:rPr>
        <w:t>DT</w:t>
      </w:r>
      <w:r w:rsidRPr="00C361E6">
        <w:rPr>
          <w:rFonts w:ascii="Arial" w:eastAsia="SimSun" w:hAnsi="Arial" w:cs="Arial"/>
          <w:kern w:val="3"/>
          <w:sz w:val="14"/>
          <w:szCs w:val="14"/>
          <w:lang w:val="uk-UA" w:eastAsia="zh-CN"/>
        </w:rPr>
        <w:t>-</w:t>
      </w:r>
      <w:r w:rsidRPr="00C361E6">
        <w:rPr>
          <w:rFonts w:ascii="Arial" w:eastAsia="SimSun" w:hAnsi="Arial" w:cs="Arial"/>
          <w:kern w:val="3"/>
          <w:sz w:val="14"/>
          <w:szCs w:val="14"/>
          <w:lang w:val="en-US" w:eastAsia="zh-CN"/>
        </w:rPr>
        <w:t>prime</w:t>
      </w:r>
      <w:r w:rsidRPr="00C361E6">
        <w:rPr>
          <w:rFonts w:ascii="Arial" w:eastAsia="SimSun" w:hAnsi="Arial" w:cs="Arial"/>
          <w:kern w:val="3"/>
          <w:sz w:val="14"/>
          <w:szCs w:val="14"/>
          <w:lang w:val="uk-UA" w:eastAsia="zh-CN"/>
        </w:rPr>
        <w:t xml:space="preserve">, </w:t>
      </w:r>
      <w:r w:rsidRPr="00C361E6">
        <w:rPr>
          <w:rFonts w:ascii="Arial" w:eastAsia="SimSun" w:hAnsi="Arial" w:cs="Arial"/>
          <w:kern w:val="3"/>
          <w:sz w:val="14"/>
          <w:szCs w:val="14"/>
          <w:lang w:val="en-US" w:eastAsia="zh-CN"/>
        </w:rPr>
        <w:t>DT</w:t>
      </w:r>
      <w:r w:rsidRPr="00C361E6">
        <w:rPr>
          <w:rFonts w:ascii="Arial" w:eastAsia="SimSun" w:hAnsi="Arial" w:cs="Arial"/>
          <w:kern w:val="3"/>
          <w:sz w:val="14"/>
          <w:szCs w:val="14"/>
          <w:lang w:val="uk-UA" w:eastAsia="zh-CN"/>
        </w:rPr>
        <w:t>-</w:t>
      </w:r>
      <w:r w:rsidRPr="00C361E6">
        <w:rPr>
          <w:rFonts w:ascii="Arial" w:eastAsia="SimSun" w:hAnsi="Arial" w:cs="Arial"/>
          <w:kern w:val="3"/>
          <w:sz w:val="14"/>
          <w:szCs w:val="14"/>
          <w:lang w:val="en-US" w:eastAsia="zh-CN"/>
        </w:rPr>
        <w:t>lite</w:t>
      </w:r>
      <w:r w:rsidRPr="00C361E6">
        <w:rPr>
          <w:rFonts w:ascii="Arial" w:eastAsia="SimSun" w:hAnsi="Arial" w:cs="Arial"/>
          <w:kern w:val="3"/>
          <w:sz w:val="14"/>
          <w:szCs w:val="14"/>
          <w:lang w:val="uk-UA" w:eastAsia="zh-CN"/>
        </w:rPr>
        <w:t xml:space="preserve">). Але </w:t>
      </w:r>
      <w:proofErr w:type="spellStart"/>
      <w:r w:rsidRPr="00351689">
        <w:rPr>
          <w:rFonts w:ascii="Arial" w:eastAsia="SimSun" w:hAnsi="Arial" w:cs="Arial"/>
          <w:kern w:val="3"/>
          <w:sz w:val="14"/>
          <w:szCs w:val="14"/>
          <w:lang w:val="en-US" w:eastAsia="zh-CN"/>
        </w:rPr>
        <w:t>RevoDx</w:t>
      </w:r>
      <w:proofErr w:type="spellEnd"/>
      <w:r w:rsidRPr="00C361E6">
        <w:rPr>
          <w:rFonts w:ascii="Arial" w:eastAsia="SimSun" w:hAnsi="Arial" w:cs="Arial"/>
          <w:kern w:val="3"/>
          <w:sz w:val="14"/>
          <w:szCs w:val="14"/>
          <w:lang w:val="uk-UA" w:eastAsia="zh-CN"/>
        </w:rPr>
        <w:t xml:space="preserve"> </w:t>
      </w:r>
      <w:r w:rsidRPr="00351689">
        <w:rPr>
          <w:rFonts w:ascii="Arial" w:eastAsia="Tahoma" w:hAnsi="Arial" w:cs="Liberation Sans"/>
          <w:sz w:val="14"/>
          <w:szCs w:val="14"/>
          <w:lang w:val="en-US" w:bidi="hi-IN"/>
        </w:rPr>
        <w:t>Sepsis</w:t>
      </w:r>
      <w:r w:rsidRPr="00C361E6">
        <w:rPr>
          <w:rFonts w:ascii="Arial" w:eastAsia="Tahoma" w:hAnsi="Arial" w:cs="Liberation Sans"/>
          <w:sz w:val="14"/>
          <w:szCs w:val="14"/>
          <w:lang w:val="uk-UA" w:bidi="hi-IN"/>
        </w:rPr>
        <w:t xml:space="preserve"> </w:t>
      </w:r>
      <w:r w:rsidRPr="00351689">
        <w:rPr>
          <w:rFonts w:ascii="Arial" w:eastAsia="Tahoma" w:hAnsi="Arial" w:cs="Liberation Sans"/>
          <w:sz w:val="14"/>
          <w:szCs w:val="14"/>
          <w:lang w:val="en-US" w:bidi="hi-IN"/>
        </w:rPr>
        <w:t>Pathogen</w:t>
      </w:r>
      <w:r w:rsidRPr="00C361E6">
        <w:rPr>
          <w:rFonts w:ascii="Arial" w:eastAsia="Tahoma" w:hAnsi="Arial" w:cs="Liberation Sans"/>
          <w:sz w:val="14"/>
          <w:szCs w:val="14"/>
          <w:lang w:val="uk-UA" w:bidi="hi-IN"/>
        </w:rPr>
        <w:t xml:space="preserve"> </w:t>
      </w:r>
      <w:r w:rsidRPr="00351689">
        <w:rPr>
          <w:rFonts w:ascii="Arial" w:eastAsia="Tahoma" w:hAnsi="Arial" w:cs="Liberation Sans"/>
          <w:sz w:val="14"/>
          <w:szCs w:val="14"/>
          <w:lang w:val="en-US" w:bidi="hi-IN"/>
        </w:rPr>
        <w:t>Detection</w:t>
      </w:r>
      <w:r w:rsidRPr="00C361E6">
        <w:rPr>
          <w:rFonts w:ascii="Arial" w:eastAsia="Tahoma" w:hAnsi="Arial" w:cs="Liberation Sans"/>
          <w:sz w:val="14"/>
          <w:szCs w:val="14"/>
          <w:lang w:val="uk-UA" w:bidi="hi-IN"/>
        </w:rPr>
        <w:t xml:space="preserve"> </w:t>
      </w:r>
      <w:r w:rsidRPr="00351689">
        <w:rPr>
          <w:rFonts w:ascii="Arial" w:eastAsia="SimSun" w:hAnsi="Arial" w:cs="Arial"/>
          <w:kern w:val="3"/>
          <w:sz w:val="14"/>
          <w:szCs w:val="14"/>
          <w:lang w:val="en-US" w:eastAsia="zh-CN"/>
        </w:rPr>
        <w:t>Kit</w:t>
      </w:r>
      <w:r w:rsidRPr="00C361E6">
        <w:rPr>
          <w:rFonts w:ascii="Arial" w:eastAsia="SimSun" w:hAnsi="Arial" w:cs="Arial"/>
          <w:kern w:val="3"/>
          <w:sz w:val="14"/>
          <w:szCs w:val="14"/>
          <w:lang w:val="uk-UA" w:eastAsia="zh-CN"/>
        </w:rPr>
        <w:t xml:space="preserve"> також може бути сумісним з більшістю ампліфікаторів для ПЛР у реальному часі з каналами </w:t>
      </w:r>
      <w:r w:rsidRPr="00C361E6">
        <w:rPr>
          <w:rFonts w:ascii="Arial" w:eastAsia="SimSun" w:hAnsi="Arial" w:cs="Arial"/>
          <w:kern w:val="3"/>
          <w:sz w:val="14"/>
          <w:szCs w:val="14"/>
          <w:lang w:val="en-US" w:eastAsia="zh-CN"/>
        </w:rPr>
        <w:t>FAM</w:t>
      </w:r>
      <w:r w:rsidRPr="00C361E6">
        <w:rPr>
          <w:rFonts w:ascii="Arial" w:eastAsia="SimSun" w:hAnsi="Arial" w:cs="Arial"/>
          <w:kern w:val="3"/>
          <w:sz w:val="14"/>
          <w:szCs w:val="14"/>
          <w:lang w:val="uk-UA" w:eastAsia="zh-CN"/>
        </w:rPr>
        <w:t xml:space="preserve">, </w:t>
      </w:r>
      <w:r w:rsidRPr="00C361E6">
        <w:rPr>
          <w:rFonts w:ascii="Arial" w:eastAsia="SimSun" w:hAnsi="Arial" w:cs="Arial"/>
          <w:kern w:val="3"/>
          <w:sz w:val="14"/>
          <w:szCs w:val="14"/>
          <w:lang w:val="en-US" w:eastAsia="zh-CN"/>
        </w:rPr>
        <w:t>HEX</w:t>
      </w:r>
      <w:r w:rsidRPr="00C361E6">
        <w:rPr>
          <w:rFonts w:ascii="Arial" w:eastAsia="SimSun" w:hAnsi="Arial" w:cs="Arial"/>
          <w:kern w:val="3"/>
          <w:sz w:val="14"/>
          <w:szCs w:val="14"/>
          <w:lang w:val="uk-UA" w:eastAsia="zh-CN"/>
        </w:rPr>
        <w:t xml:space="preserve">, </w:t>
      </w:r>
      <w:r w:rsidRPr="00C361E6">
        <w:rPr>
          <w:rFonts w:ascii="Arial" w:eastAsia="SimSun" w:hAnsi="Arial" w:cs="Arial"/>
          <w:kern w:val="3"/>
          <w:sz w:val="14"/>
          <w:szCs w:val="14"/>
          <w:lang w:val="en-US" w:eastAsia="zh-CN"/>
        </w:rPr>
        <w:t>ROX</w:t>
      </w:r>
      <w:r w:rsidRPr="00C361E6">
        <w:rPr>
          <w:rFonts w:ascii="Arial" w:eastAsia="SimSun" w:hAnsi="Arial" w:cs="Arial"/>
          <w:kern w:val="3"/>
          <w:sz w:val="14"/>
          <w:szCs w:val="14"/>
          <w:lang w:val="uk-UA" w:eastAsia="zh-CN"/>
        </w:rPr>
        <w:t xml:space="preserve"> і </w:t>
      </w:r>
      <w:r w:rsidRPr="00C361E6">
        <w:rPr>
          <w:rFonts w:ascii="Arial" w:eastAsia="SimSun" w:hAnsi="Arial" w:cs="Arial"/>
          <w:kern w:val="3"/>
          <w:sz w:val="14"/>
          <w:szCs w:val="14"/>
          <w:lang w:val="en-US" w:eastAsia="zh-CN"/>
        </w:rPr>
        <w:t>Cy</w:t>
      </w:r>
      <w:r w:rsidRPr="00C361E6">
        <w:rPr>
          <w:rFonts w:ascii="Arial" w:eastAsia="SimSun" w:hAnsi="Arial" w:cs="Arial"/>
          <w:kern w:val="3"/>
          <w:sz w:val="14"/>
          <w:szCs w:val="14"/>
          <w:lang w:val="uk-UA" w:eastAsia="zh-CN"/>
        </w:rPr>
        <w:t>5.</w:t>
      </w:r>
    </w:p>
    <w:p w14:paraId="3295E1A7" w14:textId="7CB29ABE" w:rsidR="004C545E" w:rsidRPr="00C361E6" w:rsidRDefault="004C545E" w:rsidP="004C545E">
      <w:pPr>
        <w:autoSpaceDE w:val="0"/>
        <w:autoSpaceDN w:val="0"/>
        <w:spacing w:after="0" w:line="240" w:lineRule="auto"/>
        <w:jc w:val="both"/>
        <w:rPr>
          <w:rFonts w:ascii="Arial" w:eastAsia="SimSun" w:hAnsi="Arial" w:cs="Arial"/>
          <w:b/>
          <w:bCs/>
          <w:color w:val="000000"/>
          <w:kern w:val="3"/>
          <w:sz w:val="16"/>
          <w:szCs w:val="16"/>
          <w:lang w:eastAsia="zh-CN"/>
        </w:rPr>
      </w:pPr>
    </w:p>
    <w:p w14:paraId="3AFE84C8" w14:textId="39B1B399" w:rsidR="004C545E" w:rsidRPr="00C361E6" w:rsidRDefault="00C361E6" w:rsidP="004C545E">
      <w:pPr>
        <w:autoSpaceDE w:val="0"/>
        <w:autoSpaceDN w:val="0"/>
        <w:spacing w:after="0" w:line="240" w:lineRule="auto"/>
        <w:jc w:val="both"/>
        <w:rPr>
          <w:rFonts w:ascii="Arial" w:eastAsia="SimSun" w:hAnsi="Arial" w:cs="Arial"/>
          <w:b/>
          <w:bCs/>
          <w:color w:val="000000"/>
          <w:kern w:val="3"/>
          <w:sz w:val="20"/>
          <w:szCs w:val="20"/>
          <w:lang w:val="uk-UA" w:eastAsia="zh-CN"/>
        </w:rPr>
      </w:pPr>
      <w:r>
        <w:rPr>
          <w:rFonts w:ascii="Arial" w:eastAsia="SimSun" w:hAnsi="Arial" w:cs="Arial"/>
          <w:b/>
          <w:bCs/>
          <w:color w:val="000000"/>
          <w:kern w:val="3"/>
          <w:sz w:val="20"/>
          <w:szCs w:val="20"/>
          <w:lang w:val="uk-UA" w:eastAsia="zh-CN"/>
        </w:rPr>
        <w:t>Загальний опис</w:t>
      </w:r>
    </w:p>
    <w:p w14:paraId="4843AE92" w14:textId="77777777" w:rsidR="00C361E6" w:rsidRPr="005F2BC9" w:rsidRDefault="00C361E6" w:rsidP="00C361E6">
      <w:pPr>
        <w:suppressAutoHyphens/>
        <w:autoSpaceDN w:val="0"/>
        <w:spacing w:after="0" w:line="240" w:lineRule="auto"/>
        <w:jc w:val="both"/>
        <w:textAlignment w:val="baseline"/>
        <w:rPr>
          <w:rFonts w:ascii="Arial" w:eastAsia="SimSun" w:hAnsi="Arial" w:cs="Arial"/>
          <w:kern w:val="3"/>
          <w:sz w:val="14"/>
          <w:szCs w:val="14"/>
          <w:lang w:val="uk-UA" w:eastAsia="zh-CN"/>
        </w:rPr>
      </w:pPr>
      <w:r w:rsidRPr="00C361E6">
        <w:rPr>
          <w:rFonts w:ascii="Arial" w:eastAsia="SimSun" w:hAnsi="Arial" w:cs="Arial"/>
          <w:kern w:val="3"/>
          <w:sz w:val="14"/>
          <w:szCs w:val="14"/>
          <w:lang w:val="uk-UA" w:eastAsia="zh-CN"/>
        </w:rPr>
        <w:t xml:space="preserve">Рання діагностика інфекцій кровотоку, у тому числі спричинених бактеріями та грибками, має ключове значення для зменшення серйозних наслідків, пов’язаних з інфекцією, таких як значні ризики захворюваності та смертності (1). </w:t>
      </w:r>
      <w:r w:rsidRPr="005F2BC9">
        <w:rPr>
          <w:rFonts w:ascii="Arial" w:eastAsia="SimSun" w:hAnsi="Arial" w:cs="Arial"/>
          <w:kern w:val="3"/>
          <w:sz w:val="14"/>
          <w:szCs w:val="14"/>
          <w:lang w:val="uk-UA" w:eastAsia="zh-CN"/>
        </w:rPr>
        <w:t>Рівень виживаності пацієнтів із сепсисом головним чином залежить від швидкої та надійної діагностики, оскільки у випадку тяжкого сепсису без ефективного антимікробного лікування спостерігається зниження виживаності в середньому на 7,6% за годину від початку гіпотензії (2)</w:t>
      </w:r>
    </w:p>
    <w:p w14:paraId="507DE71C" w14:textId="5742B1DD" w:rsidR="00C361E6" w:rsidRPr="00C361E6" w:rsidRDefault="00C361E6" w:rsidP="00C361E6">
      <w:pPr>
        <w:suppressAutoHyphens/>
        <w:autoSpaceDN w:val="0"/>
        <w:spacing w:after="0" w:line="240" w:lineRule="auto"/>
        <w:jc w:val="both"/>
        <w:textAlignment w:val="baseline"/>
        <w:rPr>
          <w:rFonts w:ascii="Arial" w:eastAsia="SimSun" w:hAnsi="Arial" w:cs="Arial"/>
          <w:kern w:val="3"/>
          <w:sz w:val="14"/>
          <w:szCs w:val="14"/>
          <w:lang w:val="ru-RU" w:eastAsia="zh-CN"/>
        </w:rPr>
      </w:pPr>
      <w:r w:rsidRPr="005F2BC9">
        <w:rPr>
          <w:rFonts w:ascii="Arial" w:eastAsia="SimSun" w:hAnsi="Arial" w:cs="Arial"/>
          <w:kern w:val="3"/>
          <w:sz w:val="14"/>
          <w:szCs w:val="14"/>
          <w:lang w:val="uk-UA" w:eastAsia="zh-CN"/>
        </w:rPr>
        <w:t xml:space="preserve">Звичайний метод, посів крові, має деякі недоліки щодо бажаної швидкості та чутливості. </w:t>
      </w:r>
      <w:r w:rsidRPr="00C361E6">
        <w:rPr>
          <w:rFonts w:ascii="Arial" w:eastAsia="SimSun" w:hAnsi="Arial" w:cs="Arial"/>
          <w:kern w:val="3"/>
          <w:sz w:val="14"/>
          <w:szCs w:val="14"/>
          <w:lang w:val="ru-RU" w:eastAsia="zh-CN"/>
        </w:rPr>
        <w:t xml:space="preserve">Крім того, на нього впливають різні фактори, що може знизити ймовірність позитивного результату. </w:t>
      </w:r>
      <w:r>
        <w:rPr>
          <w:rFonts w:ascii="Arial" w:eastAsia="SimSun" w:hAnsi="Arial" w:cs="Arial"/>
          <w:kern w:val="3"/>
          <w:sz w:val="14"/>
          <w:szCs w:val="14"/>
          <w:lang w:val="uk-UA" w:eastAsia="zh-CN"/>
        </w:rPr>
        <w:t>Деякі</w:t>
      </w:r>
      <w:r w:rsidRPr="00C361E6">
        <w:rPr>
          <w:rFonts w:ascii="Arial" w:eastAsia="SimSun" w:hAnsi="Arial" w:cs="Arial"/>
          <w:kern w:val="3"/>
          <w:sz w:val="14"/>
          <w:szCs w:val="14"/>
          <w:lang w:val="ru-RU" w:eastAsia="zh-CN"/>
        </w:rPr>
        <w:t xml:space="preserve"> опубліковані рекомендації рекомендують введення антибіотиків протягом 1 години пацієнтам із підозрою на септичний шок або важкий сепсис (3). Під час важкої інфекції емпірична антибіотикотерапія є недоцільною приблизно в одній третині випадків, і це значно збільшує смертність і тривалість перебування в лікарні (4). Крім того, затримки в оптимальній антимікробній терапії можуть призвести до низької якості медичної допомоги, а також підвищити стійкість</w:t>
      </w:r>
      <w:r>
        <w:rPr>
          <w:rFonts w:ascii="Arial" w:eastAsia="SimSun" w:hAnsi="Arial" w:cs="Arial"/>
          <w:kern w:val="3"/>
          <w:sz w:val="14"/>
          <w:szCs w:val="14"/>
          <w:lang w:val="uk-UA" w:eastAsia="zh-CN"/>
        </w:rPr>
        <w:t xml:space="preserve"> до антибіотиків</w:t>
      </w:r>
      <w:r w:rsidRPr="00C361E6">
        <w:rPr>
          <w:rFonts w:ascii="Arial" w:eastAsia="SimSun" w:hAnsi="Arial" w:cs="Arial"/>
          <w:kern w:val="3"/>
          <w:sz w:val="14"/>
          <w:szCs w:val="14"/>
          <w:lang w:val="ru-RU" w:eastAsia="zh-CN"/>
        </w:rPr>
        <w:t xml:space="preserve"> (5).</w:t>
      </w:r>
    </w:p>
    <w:p w14:paraId="6D3BDD99" w14:textId="77777777" w:rsidR="00351689" w:rsidRPr="00C361E6" w:rsidRDefault="00351689" w:rsidP="004C545E">
      <w:pPr>
        <w:autoSpaceDE w:val="0"/>
        <w:autoSpaceDN w:val="0"/>
        <w:spacing w:after="0" w:line="240" w:lineRule="auto"/>
        <w:jc w:val="both"/>
        <w:rPr>
          <w:rFonts w:ascii="Arial" w:eastAsia="SimSun" w:hAnsi="Arial" w:cs="Arial"/>
          <w:b/>
          <w:bCs/>
          <w:kern w:val="3"/>
          <w:sz w:val="18"/>
          <w:szCs w:val="18"/>
          <w:lang w:val="ru-RU" w:eastAsia="zh-CN" w:bidi="hi-IN"/>
        </w:rPr>
      </w:pPr>
    </w:p>
    <w:p w14:paraId="11FA7C3B" w14:textId="29097CD1" w:rsidR="004C545E" w:rsidRPr="00C361E6" w:rsidRDefault="00C361E6" w:rsidP="004C545E">
      <w:pPr>
        <w:autoSpaceDE w:val="0"/>
        <w:autoSpaceDN w:val="0"/>
        <w:spacing w:after="0" w:line="240" w:lineRule="auto"/>
        <w:jc w:val="both"/>
        <w:rPr>
          <w:rFonts w:ascii="Liberation Serif" w:eastAsia="SimSun" w:hAnsi="Liberation Serif" w:cs="Mangal"/>
          <w:kern w:val="3"/>
          <w:sz w:val="18"/>
          <w:szCs w:val="18"/>
          <w:lang w:val="uk-UA" w:eastAsia="zh-CN" w:bidi="hi-IN"/>
        </w:rPr>
      </w:pPr>
      <w:r>
        <w:rPr>
          <w:rFonts w:ascii="Arial" w:eastAsia="SimSun" w:hAnsi="Arial" w:cs="Arial"/>
          <w:b/>
          <w:bCs/>
          <w:kern w:val="3"/>
          <w:sz w:val="18"/>
          <w:szCs w:val="18"/>
          <w:lang w:val="uk-UA" w:eastAsia="zh-CN" w:bidi="hi-IN"/>
        </w:rPr>
        <w:t>Список літератури</w:t>
      </w:r>
    </w:p>
    <w:p w14:paraId="708E23A4" w14:textId="77777777" w:rsidR="00E83434" w:rsidRPr="00351689" w:rsidRDefault="00E83434" w:rsidP="00E83434">
      <w:pPr>
        <w:suppressAutoHyphens/>
        <w:autoSpaceDN w:val="0"/>
        <w:spacing w:after="0" w:line="240" w:lineRule="auto"/>
        <w:jc w:val="both"/>
        <w:textAlignment w:val="baseline"/>
        <w:rPr>
          <w:rFonts w:ascii="Arial" w:eastAsia="SimSun" w:hAnsi="Arial" w:cs="Arial"/>
          <w:kern w:val="3"/>
          <w:sz w:val="12"/>
          <w:szCs w:val="12"/>
          <w:lang w:val="en-US" w:eastAsia="zh-CN"/>
        </w:rPr>
      </w:pPr>
      <w:r w:rsidRPr="005F2BC9">
        <w:rPr>
          <w:rFonts w:ascii="Arial" w:eastAsia="SimSun" w:hAnsi="Arial" w:cs="Arial"/>
          <w:kern w:val="3"/>
          <w:sz w:val="12"/>
          <w:szCs w:val="12"/>
          <w:lang w:val="ru-RU" w:eastAsia="zh-CN"/>
        </w:rPr>
        <w:t xml:space="preserve">1. </w:t>
      </w:r>
      <w:r w:rsidRPr="00351689">
        <w:rPr>
          <w:rFonts w:ascii="Arial" w:eastAsia="SimSun" w:hAnsi="Arial" w:cs="Arial"/>
          <w:kern w:val="3"/>
          <w:sz w:val="12"/>
          <w:szCs w:val="12"/>
          <w:lang w:val="en-US" w:eastAsia="zh-CN"/>
        </w:rPr>
        <w:t>Seymour</w:t>
      </w:r>
      <w:r w:rsidRPr="005F2BC9">
        <w:rPr>
          <w:rFonts w:ascii="Arial" w:eastAsia="SimSun" w:hAnsi="Arial" w:cs="Arial"/>
          <w:kern w:val="3"/>
          <w:sz w:val="12"/>
          <w:szCs w:val="12"/>
          <w:lang w:val="ru-RU" w:eastAsia="zh-CN"/>
        </w:rPr>
        <w:t xml:space="preserve">, </w:t>
      </w:r>
      <w:r w:rsidRPr="00351689">
        <w:rPr>
          <w:rFonts w:ascii="Arial" w:eastAsia="SimSun" w:hAnsi="Arial" w:cs="Arial"/>
          <w:kern w:val="3"/>
          <w:sz w:val="12"/>
          <w:szCs w:val="12"/>
          <w:lang w:val="en-US" w:eastAsia="zh-CN"/>
        </w:rPr>
        <w:t>C</w:t>
      </w:r>
      <w:r w:rsidRPr="005F2BC9">
        <w:rPr>
          <w:rFonts w:ascii="Arial" w:eastAsia="SimSun" w:hAnsi="Arial" w:cs="Arial"/>
          <w:kern w:val="3"/>
          <w:sz w:val="12"/>
          <w:szCs w:val="12"/>
          <w:lang w:val="ru-RU" w:eastAsia="zh-CN"/>
        </w:rPr>
        <w:t xml:space="preserve">. </w:t>
      </w:r>
      <w:r w:rsidRPr="00351689">
        <w:rPr>
          <w:rFonts w:ascii="Arial" w:eastAsia="SimSun" w:hAnsi="Arial" w:cs="Arial"/>
          <w:kern w:val="3"/>
          <w:sz w:val="12"/>
          <w:szCs w:val="12"/>
          <w:lang w:val="en-US" w:eastAsia="zh-CN"/>
        </w:rPr>
        <w:t>W</w:t>
      </w:r>
      <w:r w:rsidRPr="005F2BC9">
        <w:rPr>
          <w:rFonts w:ascii="Arial" w:eastAsia="SimSun" w:hAnsi="Arial" w:cs="Arial"/>
          <w:kern w:val="3"/>
          <w:sz w:val="12"/>
          <w:szCs w:val="12"/>
          <w:lang w:val="ru-RU" w:eastAsia="zh-CN"/>
        </w:rPr>
        <w:t xml:space="preserve">., </w:t>
      </w:r>
      <w:proofErr w:type="spellStart"/>
      <w:r w:rsidRPr="00351689">
        <w:rPr>
          <w:rFonts w:ascii="Arial" w:eastAsia="SimSun" w:hAnsi="Arial" w:cs="Arial"/>
          <w:kern w:val="3"/>
          <w:sz w:val="12"/>
          <w:szCs w:val="12"/>
          <w:lang w:val="en-US" w:eastAsia="zh-CN"/>
        </w:rPr>
        <w:t>Gesten</w:t>
      </w:r>
      <w:proofErr w:type="spellEnd"/>
      <w:r w:rsidRPr="005F2BC9">
        <w:rPr>
          <w:rFonts w:ascii="Arial" w:eastAsia="SimSun" w:hAnsi="Arial" w:cs="Arial"/>
          <w:kern w:val="3"/>
          <w:sz w:val="12"/>
          <w:szCs w:val="12"/>
          <w:lang w:val="ru-RU" w:eastAsia="zh-CN"/>
        </w:rPr>
        <w:t xml:space="preserve">, </w:t>
      </w:r>
      <w:r w:rsidRPr="00351689">
        <w:rPr>
          <w:rFonts w:ascii="Arial" w:eastAsia="SimSun" w:hAnsi="Arial" w:cs="Arial"/>
          <w:kern w:val="3"/>
          <w:sz w:val="12"/>
          <w:szCs w:val="12"/>
          <w:lang w:val="en-US" w:eastAsia="zh-CN"/>
        </w:rPr>
        <w:t>F</w:t>
      </w:r>
      <w:r w:rsidRPr="005F2BC9">
        <w:rPr>
          <w:rFonts w:ascii="Arial" w:eastAsia="SimSun" w:hAnsi="Arial" w:cs="Arial"/>
          <w:kern w:val="3"/>
          <w:sz w:val="12"/>
          <w:szCs w:val="12"/>
          <w:lang w:val="ru-RU" w:eastAsia="zh-CN"/>
        </w:rPr>
        <w:t xml:space="preserve">., </w:t>
      </w:r>
      <w:r w:rsidRPr="00351689">
        <w:rPr>
          <w:rFonts w:ascii="Arial" w:eastAsia="SimSun" w:hAnsi="Arial" w:cs="Arial"/>
          <w:kern w:val="3"/>
          <w:sz w:val="12"/>
          <w:szCs w:val="12"/>
          <w:lang w:val="en-US" w:eastAsia="zh-CN"/>
        </w:rPr>
        <w:t>Prescott</w:t>
      </w:r>
      <w:r w:rsidRPr="005F2BC9">
        <w:rPr>
          <w:rFonts w:ascii="Arial" w:eastAsia="SimSun" w:hAnsi="Arial" w:cs="Arial"/>
          <w:kern w:val="3"/>
          <w:sz w:val="12"/>
          <w:szCs w:val="12"/>
          <w:lang w:val="ru-RU" w:eastAsia="zh-CN"/>
        </w:rPr>
        <w:t xml:space="preserve">, </w:t>
      </w:r>
      <w:r w:rsidRPr="00351689">
        <w:rPr>
          <w:rFonts w:ascii="Arial" w:eastAsia="SimSun" w:hAnsi="Arial" w:cs="Arial"/>
          <w:kern w:val="3"/>
          <w:sz w:val="12"/>
          <w:szCs w:val="12"/>
          <w:lang w:val="en-US" w:eastAsia="zh-CN"/>
        </w:rPr>
        <w:t>H</w:t>
      </w:r>
      <w:r w:rsidRPr="005F2BC9">
        <w:rPr>
          <w:rFonts w:ascii="Arial" w:eastAsia="SimSun" w:hAnsi="Arial" w:cs="Arial"/>
          <w:kern w:val="3"/>
          <w:sz w:val="12"/>
          <w:szCs w:val="12"/>
          <w:lang w:val="ru-RU" w:eastAsia="zh-CN"/>
        </w:rPr>
        <w:t xml:space="preserve">. </w:t>
      </w:r>
      <w:r w:rsidRPr="00351689">
        <w:rPr>
          <w:rFonts w:ascii="Arial" w:eastAsia="SimSun" w:hAnsi="Arial" w:cs="Arial"/>
          <w:kern w:val="3"/>
          <w:sz w:val="12"/>
          <w:szCs w:val="12"/>
          <w:lang w:val="en-US" w:eastAsia="zh-CN"/>
        </w:rPr>
        <w:t>C</w:t>
      </w:r>
      <w:r w:rsidRPr="005F2BC9">
        <w:rPr>
          <w:rFonts w:ascii="Arial" w:eastAsia="SimSun" w:hAnsi="Arial" w:cs="Arial"/>
          <w:kern w:val="3"/>
          <w:sz w:val="12"/>
          <w:szCs w:val="12"/>
          <w:lang w:val="ru-RU" w:eastAsia="zh-CN"/>
        </w:rPr>
        <w:t xml:space="preserve">., </w:t>
      </w:r>
      <w:r w:rsidRPr="00351689">
        <w:rPr>
          <w:rFonts w:ascii="Arial" w:eastAsia="SimSun" w:hAnsi="Arial" w:cs="Arial"/>
          <w:kern w:val="3"/>
          <w:sz w:val="12"/>
          <w:szCs w:val="12"/>
          <w:lang w:val="en-US" w:eastAsia="zh-CN"/>
        </w:rPr>
        <w:t>Friedrich</w:t>
      </w:r>
      <w:r w:rsidRPr="005F2BC9">
        <w:rPr>
          <w:rFonts w:ascii="Arial" w:eastAsia="SimSun" w:hAnsi="Arial" w:cs="Arial"/>
          <w:kern w:val="3"/>
          <w:sz w:val="12"/>
          <w:szCs w:val="12"/>
          <w:lang w:val="ru-RU" w:eastAsia="zh-CN"/>
        </w:rPr>
        <w:t xml:space="preserve">, </w:t>
      </w:r>
      <w:r w:rsidRPr="00351689">
        <w:rPr>
          <w:rFonts w:ascii="Arial" w:eastAsia="SimSun" w:hAnsi="Arial" w:cs="Arial"/>
          <w:kern w:val="3"/>
          <w:sz w:val="12"/>
          <w:szCs w:val="12"/>
          <w:lang w:val="en-US" w:eastAsia="zh-CN"/>
        </w:rPr>
        <w:t>M</w:t>
      </w:r>
      <w:r w:rsidRPr="005F2BC9">
        <w:rPr>
          <w:rFonts w:ascii="Arial" w:eastAsia="SimSun" w:hAnsi="Arial" w:cs="Arial"/>
          <w:kern w:val="3"/>
          <w:sz w:val="12"/>
          <w:szCs w:val="12"/>
          <w:lang w:val="ru-RU" w:eastAsia="zh-CN"/>
        </w:rPr>
        <w:t xml:space="preserve">. </w:t>
      </w:r>
      <w:r w:rsidRPr="00351689">
        <w:rPr>
          <w:rFonts w:ascii="Arial" w:eastAsia="SimSun" w:hAnsi="Arial" w:cs="Arial"/>
          <w:kern w:val="3"/>
          <w:sz w:val="12"/>
          <w:szCs w:val="12"/>
          <w:lang w:val="en-US" w:eastAsia="zh-CN"/>
        </w:rPr>
        <w:t>E</w:t>
      </w:r>
      <w:r w:rsidRPr="005F2BC9">
        <w:rPr>
          <w:rFonts w:ascii="Arial" w:eastAsia="SimSun" w:hAnsi="Arial" w:cs="Arial"/>
          <w:kern w:val="3"/>
          <w:sz w:val="12"/>
          <w:szCs w:val="12"/>
          <w:lang w:val="ru-RU" w:eastAsia="zh-CN"/>
        </w:rPr>
        <w:t xml:space="preserve">., </w:t>
      </w:r>
      <w:proofErr w:type="spellStart"/>
      <w:r w:rsidRPr="00351689">
        <w:rPr>
          <w:rFonts w:ascii="Arial" w:eastAsia="SimSun" w:hAnsi="Arial" w:cs="Arial"/>
          <w:kern w:val="3"/>
          <w:sz w:val="12"/>
          <w:szCs w:val="12"/>
          <w:lang w:val="en-US" w:eastAsia="zh-CN"/>
        </w:rPr>
        <w:t>Iwashyna</w:t>
      </w:r>
      <w:proofErr w:type="spellEnd"/>
      <w:r w:rsidRPr="005F2BC9">
        <w:rPr>
          <w:rFonts w:ascii="Arial" w:eastAsia="SimSun" w:hAnsi="Arial" w:cs="Arial"/>
          <w:kern w:val="3"/>
          <w:sz w:val="12"/>
          <w:szCs w:val="12"/>
          <w:lang w:val="ru-RU" w:eastAsia="zh-CN"/>
        </w:rPr>
        <w:t xml:space="preserve">, </w:t>
      </w:r>
      <w:r w:rsidRPr="00351689">
        <w:rPr>
          <w:rFonts w:ascii="Arial" w:eastAsia="SimSun" w:hAnsi="Arial" w:cs="Arial"/>
          <w:kern w:val="3"/>
          <w:sz w:val="12"/>
          <w:szCs w:val="12"/>
          <w:lang w:val="en-US" w:eastAsia="zh-CN"/>
        </w:rPr>
        <w:t>T</w:t>
      </w:r>
      <w:r w:rsidRPr="005F2BC9">
        <w:rPr>
          <w:rFonts w:ascii="Arial" w:eastAsia="SimSun" w:hAnsi="Arial" w:cs="Arial"/>
          <w:kern w:val="3"/>
          <w:sz w:val="12"/>
          <w:szCs w:val="12"/>
          <w:lang w:val="ru-RU" w:eastAsia="zh-CN"/>
        </w:rPr>
        <w:t xml:space="preserve">. </w:t>
      </w:r>
      <w:r w:rsidRPr="00351689">
        <w:rPr>
          <w:rFonts w:ascii="Arial" w:eastAsia="SimSun" w:hAnsi="Arial" w:cs="Arial"/>
          <w:kern w:val="3"/>
          <w:sz w:val="12"/>
          <w:szCs w:val="12"/>
          <w:lang w:val="en-US" w:eastAsia="zh-CN"/>
        </w:rPr>
        <w:t>J</w:t>
      </w:r>
      <w:r w:rsidRPr="005F2BC9">
        <w:rPr>
          <w:rFonts w:ascii="Arial" w:eastAsia="SimSun" w:hAnsi="Arial" w:cs="Arial"/>
          <w:kern w:val="3"/>
          <w:sz w:val="12"/>
          <w:szCs w:val="12"/>
          <w:lang w:val="ru-RU" w:eastAsia="zh-CN"/>
        </w:rPr>
        <w:t xml:space="preserve">., </w:t>
      </w:r>
      <w:r w:rsidRPr="00351689">
        <w:rPr>
          <w:rFonts w:ascii="Arial" w:eastAsia="SimSun" w:hAnsi="Arial" w:cs="Arial"/>
          <w:kern w:val="3"/>
          <w:sz w:val="12"/>
          <w:szCs w:val="12"/>
          <w:lang w:val="en-US" w:eastAsia="zh-CN"/>
        </w:rPr>
        <w:t>Phillips</w:t>
      </w:r>
      <w:r w:rsidRPr="005F2BC9">
        <w:rPr>
          <w:rFonts w:ascii="Arial" w:eastAsia="SimSun" w:hAnsi="Arial" w:cs="Arial"/>
          <w:kern w:val="3"/>
          <w:sz w:val="12"/>
          <w:szCs w:val="12"/>
          <w:lang w:val="ru-RU" w:eastAsia="zh-CN"/>
        </w:rPr>
        <w:t xml:space="preserve">, </w:t>
      </w:r>
      <w:r w:rsidRPr="00351689">
        <w:rPr>
          <w:rFonts w:ascii="Arial" w:eastAsia="SimSun" w:hAnsi="Arial" w:cs="Arial"/>
          <w:kern w:val="3"/>
          <w:sz w:val="12"/>
          <w:szCs w:val="12"/>
          <w:lang w:val="en-US" w:eastAsia="zh-CN"/>
        </w:rPr>
        <w:t>G</w:t>
      </w:r>
      <w:r w:rsidRPr="005F2BC9">
        <w:rPr>
          <w:rFonts w:ascii="Arial" w:eastAsia="SimSun" w:hAnsi="Arial" w:cs="Arial"/>
          <w:kern w:val="3"/>
          <w:sz w:val="12"/>
          <w:szCs w:val="12"/>
          <w:lang w:val="ru-RU" w:eastAsia="zh-CN"/>
        </w:rPr>
        <w:t xml:space="preserve">. </w:t>
      </w:r>
      <w:r w:rsidRPr="00351689">
        <w:rPr>
          <w:rFonts w:ascii="Arial" w:eastAsia="SimSun" w:hAnsi="Arial" w:cs="Arial"/>
          <w:kern w:val="3"/>
          <w:sz w:val="12"/>
          <w:szCs w:val="12"/>
          <w:lang w:val="en-US" w:eastAsia="zh-CN"/>
        </w:rPr>
        <w:t>S</w:t>
      </w:r>
      <w:r w:rsidRPr="005F2BC9">
        <w:rPr>
          <w:rFonts w:ascii="Arial" w:eastAsia="SimSun" w:hAnsi="Arial" w:cs="Arial"/>
          <w:kern w:val="3"/>
          <w:sz w:val="12"/>
          <w:szCs w:val="12"/>
          <w:lang w:val="ru-RU" w:eastAsia="zh-CN"/>
        </w:rPr>
        <w:t xml:space="preserve">., </w:t>
      </w:r>
      <w:r w:rsidRPr="00351689">
        <w:rPr>
          <w:rFonts w:ascii="Arial" w:eastAsia="SimSun" w:hAnsi="Arial" w:cs="Arial"/>
          <w:kern w:val="3"/>
          <w:sz w:val="12"/>
          <w:szCs w:val="12"/>
          <w:lang w:val="en-US" w:eastAsia="zh-CN"/>
        </w:rPr>
        <w:t>et</w:t>
      </w:r>
      <w:r w:rsidRPr="005F2BC9">
        <w:rPr>
          <w:rFonts w:ascii="Arial" w:eastAsia="SimSun" w:hAnsi="Arial" w:cs="Arial"/>
          <w:kern w:val="3"/>
          <w:sz w:val="12"/>
          <w:szCs w:val="12"/>
          <w:lang w:val="ru-RU" w:eastAsia="zh-CN"/>
        </w:rPr>
        <w:t xml:space="preserve"> </w:t>
      </w:r>
      <w:r w:rsidRPr="00351689">
        <w:rPr>
          <w:rFonts w:ascii="Arial" w:eastAsia="SimSun" w:hAnsi="Arial" w:cs="Arial"/>
          <w:kern w:val="3"/>
          <w:sz w:val="12"/>
          <w:szCs w:val="12"/>
          <w:lang w:val="en-US" w:eastAsia="zh-CN"/>
        </w:rPr>
        <w:t>al</w:t>
      </w:r>
      <w:r w:rsidRPr="005F2BC9">
        <w:rPr>
          <w:rFonts w:ascii="Arial" w:eastAsia="SimSun" w:hAnsi="Arial" w:cs="Arial"/>
          <w:kern w:val="3"/>
          <w:sz w:val="12"/>
          <w:szCs w:val="12"/>
          <w:lang w:val="ru-RU" w:eastAsia="zh-CN"/>
        </w:rPr>
        <w:t xml:space="preserve">. </w:t>
      </w:r>
      <w:r w:rsidRPr="00351689">
        <w:rPr>
          <w:rFonts w:ascii="Arial" w:eastAsia="SimSun" w:hAnsi="Arial" w:cs="Arial"/>
          <w:kern w:val="3"/>
          <w:sz w:val="12"/>
          <w:szCs w:val="12"/>
          <w:lang w:val="en-US" w:eastAsia="zh-CN"/>
        </w:rPr>
        <w:t>(2017). Time to treatment and mortality during mandated emergency care for sepsis. N. Engl. J. Med. 376, 2235–2244.</w:t>
      </w:r>
    </w:p>
    <w:p w14:paraId="17FA4C82" w14:textId="77777777" w:rsidR="00E83434" w:rsidRPr="00351689" w:rsidRDefault="00E83434" w:rsidP="00E83434">
      <w:pPr>
        <w:suppressAutoHyphens/>
        <w:autoSpaceDN w:val="0"/>
        <w:spacing w:after="0" w:line="240" w:lineRule="auto"/>
        <w:jc w:val="both"/>
        <w:textAlignment w:val="baseline"/>
        <w:rPr>
          <w:rFonts w:ascii="Arial" w:eastAsia="SimSun" w:hAnsi="Arial" w:cs="Arial"/>
          <w:kern w:val="3"/>
          <w:sz w:val="12"/>
          <w:szCs w:val="12"/>
          <w:lang w:val="en-US" w:eastAsia="zh-CN"/>
        </w:rPr>
      </w:pPr>
      <w:r w:rsidRPr="00351689">
        <w:rPr>
          <w:rFonts w:ascii="Arial" w:eastAsia="SimSun" w:hAnsi="Arial" w:cs="Arial"/>
          <w:kern w:val="3"/>
          <w:sz w:val="12"/>
          <w:szCs w:val="12"/>
          <w:lang w:val="en-US" w:eastAsia="zh-CN"/>
        </w:rPr>
        <w:t xml:space="preserve">2. </w:t>
      </w:r>
      <w:proofErr w:type="spellStart"/>
      <w:r w:rsidRPr="00351689">
        <w:rPr>
          <w:rFonts w:ascii="Arial" w:eastAsia="SimSun" w:hAnsi="Arial" w:cs="Arial"/>
          <w:kern w:val="3"/>
          <w:sz w:val="12"/>
          <w:szCs w:val="12"/>
          <w:lang w:val="en-US" w:eastAsia="zh-CN"/>
        </w:rPr>
        <w:t>Degoricija</w:t>
      </w:r>
      <w:proofErr w:type="spellEnd"/>
      <w:r w:rsidRPr="00351689">
        <w:rPr>
          <w:rFonts w:ascii="Arial" w:eastAsia="SimSun" w:hAnsi="Arial" w:cs="Arial"/>
          <w:kern w:val="3"/>
          <w:sz w:val="12"/>
          <w:szCs w:val="12"/>
          <w:lang w:val="en-US" w:eastAsia="zh-CN"/>
        </w:rPr>
        <w:t xml:space="preserve"> V, Sharma M, </w:t>
      </w:r>
      <w:proofErr w:type="spellStart"/>
      <w:r w:rsidRPr="00351689">
        <w:rPr>
          <w:rFonts w:ascii="Arial" w:eastAsia="SimSun" w:hAnsi="Arial" w:cs="Arial"/>
          <w:kern w:val="3"/>
          <w:sz w:val="12"/>
          <w:szCs w:val="12"/>
          <w:lang w:val="en-US" w:eastAsia="zh-CN"/>
        </w:rPr>
        <w:t>Legac</w:t>
      </w:r>
      <w:proofErr w:type="spellEnd"/>
      <w:r w:rsidRPr="00351689">
        <w:rPr>
          <w:rFonts w:ascii="Arial" w:eastAsia="SimSun" w:hAnsi="Arial" w:cs="Arial"/>
          <w:kern w:val="3"/>
          <w:sz w:val="12"/>
          <w:szCs w:val="12"/>
          <w:lang w:val="en-US" w:eastAsia="zh-CN"/>
        </w:rPr>
        <w:t xml:space="preserve"> A, et al. Survival analysis of 314 episodes of sepsis in medical intensive care unit in university hospital: impact of intensive care unit performance and antimicrobial therapy. Croat Med J. 2006;47:385</w:t>
      </w:r>
      <w:r w:rsidRPr="00351689">
        <w:rPr>
          <w:rFonts w:ascii="Cambria Math" w:eastAsia="SimSun" w:hAnsi="Cambria Math" w:cs="Cambria Math"/>
          <w:kern w:val="3"/>
          <w:sz w:val="12"/>
          <w:szCs w:val="12"/>
          <w:lang w:val="en-US" w:eastAsia="zh-CN"/>
        </w:rPr>
        <w:t>‐</w:t>
      </w:r>
      <w:r w:rsidRPr="00351689">
        <w:rPr>
          <w:rFonts w:ascii="Arial" w:eastAsia="SimSun" w:hAnsi="Arial" w:cs="Arial"/>
          <w:kern w:val="3"/>
          <w:sz w:val="12"/>
          <w:szCs w:val="12"/>
          <w:lang w:val="en-US" w:eastAsia="zh-CN"/>
        </w:rPr>
        <w:t>397.</w:t>
      </w:r>
    </w:p>
    <w:p w14:paraId="7855C980" w14:textId="77777777" w:rsidR="00E83434" w:rsidRPr="00351689" w:rsidRDefault="00E83434" w:rsidP="00E83434">
      <w:pPr>
        <w:suppressAutoHyphens/>
        <w:autoSpaceDN w:val="0"/>
        <w:spacing w:after="0" w:line="240" w:lineRule="auto"/>
        <w:jc w:val="both"/>
        <w:textAlignment w:val="baseline"/>
        <w:rPr>
          <w:rFonts w:ascii="Arial" w:eastAsia="SimSun" w:hAnsi="Arial" w:cs="Arial"/>
          <w:kern w:val="3"/>
          <w:sz w:val="12"/>
          <w:szCs w:val="12"/>
          <w:lang w:val="en-US" w:eastAsia="zh-CN"/>
        </w:rPr>
      </w:pPr>
      <w:r w:rsidRPr="00351689">
        <w:rPr>
          <w:rFonts w:ascii="Arial" w:eastAsia="SimSun" w:hAnsi="Arial" w:cs="Arial"/>
          <w:kern w:val="3"/>
          <w:sz w:val="12"/>
          <w:szCs w:val="12"/>
          <w:lang w:val="en-US" w:eastAsia="zh-CN"/>
        </w:rPr>
        <w:t>3. Dellinger RP, Levy MM, Rhodes A, et al. Surviving sepsis campaign: international guidelines for management of severe sepsis and septic shock: 2012. Crit Care Med. 2013;41:580</w:t>
      </w:r>
      <w:r w:rsidRPr="00351689">
        <w:rPr>
          <w:rFonts w:ascii="Cambria Math" w:eastAsia="SimSun" w:hAnsi="Cambria Math" w:cs="Cambria Math"/>
          <w:kern w:val="3"/>
          <w:sz w:val="12"/>
          <w:szCs w:val="12"/>
          <w:lang w:val="en-US" w:eastAsia="zh-CN"/>
        </w:rPr>
        <w:t>‐</w:t>
      </w:r>
      <w:r w:rsidRPr="00351689">
        <w:rPr>
          <w:rFonts w:ascii="Arial" w:eastAsia="SimSun" w:hAnsi="Arial" w:cs="Arial"/>
          <w:kern w:val="3"/>
          <w:sz w:val="12"/>
          <w:szCs w:val="12"/>
          <w:lang w:val="en-US" w:eastAsia="zh-CN"/>
        </w:rPr>
        <w:t>637.</w:t>
      </w:r>
    </w:p>
    <w:p w14:paraId="0E202F23" w14:textId="77777777" w:rsidR="00E83434" w:rsidRPr="00351689" w:rsidRDefault="00E83434" w:rsidP="00E83434">
      <w:pPr>
        <w:suppressAutoHyphens/>
        <w:autoSpaceDN w:val="0"/>
        <w:spacing w:after="0" w:line="240" w:lineRule="auto"/>
        <w:jc w:val="both"/>
        <w:textAlignment w:val="baseline"/>
        <w:rPr>
          <w:rFonts w:ascii="Arial" w:eastAsia="SimSun" w:hAnsi="Arial" w:cs="Arial"/>
          <w:kern w:val="3"/>
          <w:sz w:val="12"/>
          <w:szCs w:val="12"/>
          <w:lang w:val="en-US" w:eastAsia="zh-CN"/>
        </w:rPr>
      </w:pPr>
      <w:r w:rsidRPr="00351689">
        <w:rPr>
          <w:rFonts w:ascii="Arial" w:eastAsia="SimSun" w:hAnsi="Arial" w:cs="Arial"/>
          <w:kern w:val="3"/>
          <w:sz w:val="12"/>
          <w:szCs w:val="12"/>
          <w:lang w:val="en-US" w:eastAsia="zh-CN"/>
        </w:rPr>
        <w:t>4. Shorr AF, Micek ST, Welch EC, et al. Inappropriate antibiotic therapy in Gram-negative sepsis increases hospital length of stay. Crit Care Med. 2011;39:46</w:t>
      </w:r>
      <w:r w:rsidRPr="00351689">
        <w:rPr>
          <w:rFonts w:ascii="Cambria Math" w:eastAsia="SimSun" w:hAnsi="Cambria Math" w:cs="Cambria Math"/>
          <w:kern w:val="3"/>
          <w:sz w:val="12"/>
          <w:szCs w:val="12"/>
          <w:lang w:val="en-US" w:eastAsia="zh-CN"/>
        </w:rPr>
        <w:t>‐</w:t>
      </w:r>
      <w:r w:rsidRPr="00351689">
        <w:rPr>
          <w:rFonts w:ascii="Arial" w:eastAsia="SimSun" w:hAnsi="Arial" w:cs="Arial"/>
          <w:kern w:val="3"/>
          <w:sz w:val="12"/>
          <w:szCs w:val="12"/>
          <w:lang w:val="en-US" w:eastAsia="zh-CN"/>
        </w:rPr>
        <w:t>51.</w:t>
      </w:r>
    </w:p>
    <w:p w14:paraId="03BCFA1B" w14:textId="77777777" w:rsidR="00E83434" w:rsidRPr="00351689" w:rsidRDefault="00E83434" w:rsidP="00E83434">
      <w:pPr>
        <w:suppressAutoHyphens/>
        <w:autoSpaceDN w:val="0"/>
        <w:spacing w:after="0" w:line="240" w:lineRule="auto"/>
        <w:jc w:val="both"/>
        <w:textAlignment w:val="baseline"/>
        <w:rPr>
          <w:rFonts w:ascii="Arial" w:eastAsia="SimSun" w:hAnsi="Arial" w:cs="Arial"/>
          <w:kern w:val="3"/>
          <w:sz w:val="12"/>
          <w:szCs w:val="12"/>
          <w:lang w:val="en-US" w:eastAsia="zh-CN"/>
        </w:rPr>
      </w:pPr>
      <w:r w:rsidRPr="00351689">
        <w:rPr>
          <w:rFonts w:ascii="Arial" w:eastAsia="SimSun" w:hAnsi="Arial" w:cs="Arial"/>
          <w:kern w:val="3"/>
          <w:sz w:val="12"/>
          <w:szCs w:val="12"/>
          <w:lang w:val="en-US" w:eastAsia="zh-CN"/>
        </w:rPr>
        <w:t xml:space="preserve">5. Zasowski, E. J., Claeys, K. C., </w:t>
      </w:r>
      <w:proofErr w:type="spellStart"/>
      <w:r w:rsidRPr="00351689">
        <w:rPr>
          <w:rFonts w:ascii="Arial" w:eastAsia="SimSun" w:hAnsi="Arial" w:cs="Arial"/>
          <w:kern w:val="3"/>
          <w:sz w:val="12"/>
          <w:szCs w:val="12"/>
          <w:lang w:val="en-US" w:eastAsia="zh-CN"/>
        </w:rPr>
        <w:t>Lagnf</w:t>
      </w:r>
      <w:proofErr w:type="spellEnd"/>
      <w:r w:rsidRPr="00351689">
        <w:rPr>
          <w:rFonts w:ascii="Arial" w:eastAsia="SimSun" w:hAnsi="Arial" w:cs="Arial"/>
          <w:kern w:val="3"/>
          <w:sz w:val="12"/>
          <w:szCs w:val="12"/>
          <w:lang w:val="en-US" w:eastAsia="zh-CN"/>
        </w:rPr>
        <w:t>, A. M., Davis, S. L., and Rybak, M. J. (2016). Time is of the essence: the impact of delayed antibiotic therapy on patient outcomes in hospital-onset enterococcal bloodstream infections. Clin. Infect. Dis. 62, 1242–1250.</w:t>
      </w:r>
    </w:p>
    <w:p w14:paraId="193B8B11" w14:textId="77777777" w:rsidR="00A147B6" w:rsidRDefault="00A147B6" w:rsidP="004C545E">
      <w:pPr>
        <w:pStyle w:val="Varsaylan"/>
        <w:spacing w:line="240" w:lineRule="auto"/>
        <w:jc w:val="both"/>
        <w:rPr>
          <w:rFonts w:ascii="Arial" w:hAnsi="Arial"/>
          <w:b/>
          <w:bCs/>
          <w:color w:val="auto"/>
          <w:sz w:val="20"/>
          <w:szCs w:val="20"/>
          <w:lang w:val="en-US"/>
        </w:rPr>
      </w:pPr>
    </w:p>
    <w:p w14:paraId="3128F325" w14:textId="77777777" w:rsidR="00A147B6" w:rsidRDefault="00A147B6" w:rsidP="004C545E">
      <w:pPr>
        <w:pStyle w:val="Varsaylan"/>
        <w:spacing w:line="240" w:lineRule="auto"/>
        <w:jc w:val="both"/>
        <w:rPr>
          <w:rFonts w:ascii="Arial" w:hAnsi="Arial"/>
          <w:b/>
          <w:bCs/>
          <w:color w:val="auto"/>
          <w:sz w:val="20"/>
          <w:szCs w:val="20"/>
          <w:lang w:val="en-US"/>
        </w:rPr>
      </w:pPr>
    </w:p>
    <w:p w14:paraId="48B6D844" w14:textId="1AEFD0B1" w:rsidR="004C545E" w:rsidRPr="00C361E6" w:rsidRDefault="00C361E6" w:rsidP="004C545E">
      <w:pPr>
        <w:pStyle w:val="Varsaylan"/>
        <w:spacing w:line="240" w:lineRule="auto"/>
        <w:jc w:val="both"/>
        <w:rPr>
          <w:rFonts w:ascii="Arial" w:hAnsi="Arial"/>
          <w:b/>
          <w:bCs/>
          <w:color w:val="auto"/>
          <w:sz w:val="20"/>
          <w:szCs w:val="20"/>
          <w:lang w:val="uk-UA"/>
        </w:rPr>
      </w:pPr>
      <w:r>
        <w:rPr>
          <w:rFonts w:ascii="Arial" w:hAnsi="Arial"/>
          <w:b/>
          <w:bCs/>
          <w:color w:val="auto"/>
          <w:sz w:val="20"/>
          <w:szCs w:val="20"/>
          <w:lang w:val="uk-UA"/>
        </w:rPr>
        <w:t>Інформація щодо безпеки</w:t>
      </w:r>
    </w:p>
    <w:p w14:paraId="7232D498" w14:textId="77777777" w:rsidR="00C361E6" w:rsidRPr="005F2BC9" w:rsidRDefault="00C361E6" w:rsidP="00C361E6">
      <w:pPr>
        <w:pStyle w:val="NormalWeb"/>
        <w:numPr>
          <w:ilvl w:val="0"/>
          <w:numId w:val="9"/>
        </w:numPr>
        <w:spacing w:before="0" w:beforeAutospacing="0" w:after="0" w:afterAutospacing="0"/>
        <w:ind w:left="-1"/>
        <w:jc w:val="both"/>
        <w:textAlignment w:val="baseline"/>
        <w:rPr>
          <w:rFonts w:ascii="Arial" w:hAnsi="Arial" w:cs="Arial"/>
          <w:color w:val="000000"/>
          <w:sz w:val="14"/>
          <w:szCs w:val="14"/>
          <w:lang w:val="uk-UA"/>
        </w:rPr>
      </w:pPr>
      <w:r w:rsidRPr="005F2BC9">
        <w:rPr>
          <w:rFonts w:ascii="Arial" w:hAnsi="Arial" w:cs="Arial"/>
          <w:color w:val="000000"/>
          <w:sz w:val="14"/>
          <w:szCs w:val="14"/>
          <w:lang w:val="uk-UA"/>
        </w:rPr>
        <w:t>Клінічні зразки слід розглядати як потенційно інфекційні; з ними слід працювати в зоні біобезпеки 1-го або 2-го рівня, залежно від збудника інфекції.</w:t>
      </w:r>
    </w:p>
    <w:p w14:paraId="2312BB63" w14:textId="77777777" w:rsidR="00C361E6" w:rsidRPr="00C361E6" w:rsidRDefault="00C361E6" w:rsidP="00C361E6">
      <w:pPr>
        <w:pStyle w:val="NormalWeb"/>
        <w:numPr>
          <w:ilvl w:val="0"/>
          <w:numId w:val="9"/>
        </w:numPr>
        <w:spacing w:before="0" w:beforeAutospacing="0" w:after="0" w:afterAutospacing="0"/>
        <w:ind w:left="-1"/>
        <w:jc w:val="both"/>
        <w:textAlignment w:val="baseline"/>
        <w:rPr>
          <w:rFonts w:ascii="Arial" w:hAnsi="Arial" w:cs="Arial"/>
          <w:color w:val="000000"/>
          <w:sz w:val="14"/>
          <w:szCs w:val="14"/>
        </w:rPr>
      </w:pPr>
      <w:r w:rsidRPr="005F2BC9">
        <w:rPr>
          <w:rFonts w:ascii="Arial" w:hAnsi="Arial" w:cs="Arial"/>
          <w:color w:val="000000"/>
          <w:sz w:val="14"/>
          <w:szCs w:val="14"/>
          <w:lang w:val="uk-UA"/>
        </w:rPr>
        <w:t xml:space="preserve">Усі отримані відходи слід вважати потенційно інфекційними. </w:t>
      </w:r>
      <w:r w:rsidRPr="00C361E6">
        <w:rPr>
          <w:rFonts w:ascii="Arial" w:hAnsi="Arial" w:cs="Arial"/>
          <w:color w:val="000000"/>
          <w:sz w:val="14"/>
          <w:szCs w:val="14"/>
        </w:rPr>
        <w:t>З ними слід поводитись та утилізувати відповідно до місцевих правил безпеки.</w:t>
      </w:r>
    </w:p>
    <w:p w14:paraId="20AB9BA9" w14:textId="77777777" w:rsidR="00C361E6" w:rsidRPr="00C361E6" w:rsidRDefault="00C361E6" w:rsidP="00C361E6">
      <w:pPr>
        <w:pStyle w:val="NormalWeb"/>
        <w:numPr>
          <w:ilvl w:val="0"/>
          <w:numId w:val="9"/>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Уникайте будь-якого контакту шкіри з реагентами набору. У випадку контакту ретельно промити водою. </w:t>
      </w:r>
    </w:p>
    <w:p w14:paraId="727F5BF0" w14:textId="77777777" w:rsidR="00C361E6" w:rsidRPr="00C361E6" w:rsidRDefault="00C361E6" w:rsidP="00C361E6">
      <w:pPr>
        <w:pStyle w:val="NormalWeb"/>
        <w:numPr>
          <w:ilvl w:val="0"/>
          <w:numId w:val="9"/>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Уникайте розбризкування та утворення аерозолів.</w:t>
      </w:r>
    </w:p>
    <w:p w14:paraId="1AF6F336" w14:textId="77777777" w:rsidR="00C361E6" w:rsidRPr="00C361E6" w:rsidRDefault="00C361E6" w:rsidP="00C361E6">
      <w:pPr>
        <w:pStyle w:val="NormalWeb"/>
        <w:numPr>
          <w:ilvl w:val="0"/>
          <w:numId w:val="9"/>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Після роботи із клінічними зразками та реагентами необхідно мити руки. </w:t>
      </w:r>
    </w:p>
    <w:p w14:paraId="0EDD1D30" w14:textId="77777777" w:rsidR="00C361E6" w:rsidRPr="00C361E6" w:rsidRDefault="00C361E6" w:rsidP="00C361E6">
      <w:pPr>
        <w:pStyle w:val="NormalWeb"/>
        <w:numPr>
          <w:ilvl w:val="0"/>
          <w:numId w:val="9"/>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Інформацію стосовно хімічного складу та безпечності реагентів тощо (MSDS information) можна отримати від виробника чи його представника за запитом. </w:t>
      </w:r>
    </w:p>
    <w:p w14:paraId="53B56140" w14:textId="77777777" w:rsidR="00C361E6" w:rsidRPr="00C361E6" w:rsidRDefault="00C361E6" w:rsidP="00C361E6">
      <w:pPr>
        <w:pStyle w:val="NormalWeb"/>
        <w:numPr>
          <w:ilvl w:val="0"/>
          <w:numId w:val="9"/>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При роботі в лабораторії використовувати ЗІЗ. </w:t>
      </w:r>
    </w:p>
    <w:p w14:paraId="7060B188" w14:textId="77777777" w:rsidR="00C361E6" w:rsidRPr="00C361E6" w:rsidRDefault="00C361E6" w:rsidP="00C361E6">
      <w:pPr>
        <w:pStyle w:val="NormalWeb"/>
        <w:numPr>
          <w:ilvl w:val="0"/>
          <w:numId w:val="9"/>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На початку та вкінці роботи дезінфікуйте усі робочі поверхні знезаражуючими розчинами.</w:t>
      </w:r>
    </w:p>
    <w:p w14:paraId="4887B414" w14:textId="77777777" w:rsidR="00C361E6" w:rsidRPr="00C361E6" w:rsidRDefault="00C361E6" w:rsidP="00C361E6">
      <w:pPr>
        <w:pStyle w:val="NormalWeb"/>
        <w:numPr>
          <w:ilvl w:val="0"/>
          <w:numId w:val="9"/>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Переконайтесь що усі розхідні матеріали мають маркування DNase/RNase-free.</w:t>
      </w:r>
    </w:p>
    <w:p w14:paraId="19143EE8" w14:textId="77777777" w:rsidR="00C361E6" w:rsidRPr="00C361E6" w:rsidRDefault="00C361E6" w:rsidP="00C361E6">
      <w:pPr>
        <w:pStyle w:val="NormalWeb"/>
        <w:numPr>
          <w:ilvl w:val="0"/>
          <w:numId w:val="9"/>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Поводьтеся з усіма матеріалами відповідно до правил роботи в лаборіях, що проводять дослідження молекулярно-генетичними методами, щоб запобігти перехресній контамінації. </w:t>
      </w:r>
    </w:p>
    <w:p w14:paraId="38BE0361" w14:textId="77777777" w:rsidR="00C361E6" w:rsidRPr="00C361E6" w:rsidRDefault="00C361E6" w:rsidP="00C361E6">
      <w:pPr>
        <w:pStyle w:val="NormalWeb"/>
        <w:numPr>
          <w:ilvl w:val="0"/>
          <w:numId w:val="9"/>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Використовуйте тільки повірені/калібровані дозатори та наконечники з аерозольним фільтром.</w:t>
      </w:r>
    </w:p>
    <w:p w14:paraId="6C946372" w14:textId="77777777" w:rsidR="00C361E6" w:rsidRPr="00C361E6" w:rsidRDefault="00C361E6" w:rsidP="00C361E6">
      <w:pPr>
        <w:pStyle w:val="NormalWeb"/>
        <w:numPr>
          <w:ilvl w:val="0"/>
          <w:numId w:val="9"/>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Зберігайте набір подалі від джерел забруднення нуклеїновими кислотами, особливо продуктами ампліфікації. </w:t>
      </w:r>
    </w:p>
    <w:p w14:paraId="13B809FF" w14:textId="77777777" w:rsidR="00C361E6" w:rsidRPr="00C361E6" w:rsidRDefault="00C361E6" w:rsidP="00C361E6">
      <w:pPr>
        <w:pStyle w:val="NormalWeb"/>
        <w:numPr>
          <w:ilvl w:val="0"/>
          <w:numId w:val="9"/>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Усі маніпуляції варто проводити в окремих зонах (екстракція НК, приготування реакційних сумішей, ампліфікація). </w:t>
      </w:r>
    </w:p>
    <w:p w14:paraId="16643F99" w14:textId="77777777" w:rsidR="00C361E6" w:rsidRPr="00C361E6" w:rsidRDefault="00C361E6" w:rsidP="00C361E6">
      <w:pPr>
        <w:pStyle w:val="NormalWeb"/>
        <w:numPr>
          <w:ilvl w:val="0"/>
          <w:numId w:val="9"/>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Усе обладнання та витратні матеріали для конкретної операції повинні знаходитися в зоні, де виконується ця операція, і не повинні переміщатися між різними зонами. Рукавички слід змінювати при переході у кожну зону. Лабораторні халати повинні бути окремими для кожної зони і їх не можна носити за межами цієї зони.</w:t>
      </w:r>
    </w:p>
    <w:p w14:paraId="1EE8A0C2" w14:textId="77777777" w:rsidR="00C361E6" w:rsidRPr="00C361E6" w:rsidRDefault="00C361E6" w:rsidP="00C361E6">
      <w:pPr>
        <w:pStyle w:val="NormalWeb"/>
        <w:numPr>
          <w:ilvl w:val="0"/>
          <w:numId w:val="9"/>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Роботи повинні виконуватись в одному напрямку, починаючи із зони екстракції НК і закінчуючи відповідними зонами використання.</w:t>
      </w:r>
    </w:p>
    <w:p w14:paraId="24F175CE" w14:textId="77777777" w:rsidR="00351689" w:rsidRPr="00C361E6" w:rsidRDefault="00351689" w:rsidP="004C545E">
      <w:pPr>
        <w:autoSpaceDE w:val="0"/>
        <w:autoSpaceDN w:val="0"/>
        <w:spacing w:after="0" w:line="360" w:lineRule="auto"/>
        <w:jc w:val="both"/>
        <w:rPr>
          <w:rFonts w:ascii="Arial" w:eastAsia="Tahoma" w:hAnsi="Arial" w:cs="Liberation Sans"/>
          <w:b/>
          <w:bCs/>
          <w:color w:val="000000"/>
          <w:kern w:val="3"/>
          <w:sz w:val="20"/>
          <w:szCs w:val="20"/>
          <w:lang w:val="ru-RU" w:eastAsia="zh-CN" w:bidi="hi-IN"/>
        </w:rPr>
      </w:pPr>
    </w:p>
    <w:p w14:paraId="1A5C3D2B" w14:textId="176AFD0E" w:rsidR="00C361E6" w:rsidRPr="00C361E6" w:rsidRDefault="00C361E6" w:rsidP="00C361E6">
      <w:pPr>
        <w:autoSpaceDE w:val="0"/>
        <w:autoSpaceDN w:val="0"/>
        <w:spacing w:after="0" w:line="360" w:lineRule="auto"/>
        <w:jc w:val="both"/>
        <w:rPr>
          <w:rFonts w:ascii="Arial" w:eastAsia="Tahoma" w:hAnsi="Arial" w:cs="Liberation Sans"/>
          <w:b/>
          <w:bCs/>
          <w:color w:val="000000"/>
          <w:kern w:val="3"/>
          <w:sz w:val="20"/>
          <w:szCs w:val="20"/>
          <w:lang w:val="uk-UA" w:eastAsia="zh-CN" w:bidi="hi-IN"/>
        </w:rPr>
      </w:pPr>
      <w:r>
        <w:rPr>
          <w:rFonts w:ascii="Arial" w:eastAsia="Tahoma" w:hAnsi="Arial" w:cs="Liberation Sans"/>
          <w:b/>
          <w:bCs/>
          <w:color w:val="000000"/>
          <w:kern w:val="3"/>
          <w:sz w:val="20"/>
          <w:szCs w:val="20"/>
          <w:lang w:val="uk-UA" w:eastAsia="zh-CN" w:bidi="hi-IN"/>
        </w:rPr>
        <w:t>Характеристики набору</w:t>
      </w:r>
    </w:p>
    <w:p w14:paraId="55E9C323" w14:textId="05CF8B6D" w:rsidR="00C361E6" w:rsidRPr="00C361E6" w:rsidRDefault="00C361E6" w:rsidP="00C361E6">
      <w:pPr>
        <w:pStyle w:val="Heading3"/>
        <w:spacing w:before="115"/>
        <w:ind w:firstLine="236"/>
        <w:rPr>
          <w:b/>
          <w:bCs/>
          <w:sz w:val="14"/>
          <w:szCs w:val="14"/>
        </w:rPr>
      </w:pPr>
      <w:r w:rsidRPr="00C361E6">
        <w:rPr>
          <w:rFonts w:ascii="Arial" w:hAnsi="Arial" w:cs="Arial"/>
          <w:b/>
          <w:bCs/>
          <w:color w:val="000000"/>
          <w:sz w:val="14"/>
          <w:szCs w:val="14"/>
        </w:rPr>
        <w:t>Аналітична чутливість: </w:t>
      </w:r>
    </w:p>
    <w:p w14:paraId="2935C733" w14:textId="7C505BFB" w:rsidR="00C361E6" w:rsidRPr="00C361E6" w:rsidRDefault="00C361E6" w:rsidP="00C361E6">
      <w:pPr>
        <w:pStyle w:val="NormalWeb"/>
        <w:spacing w:before="0" w:beforeAutospacing="0" w:after="0" w:afterAutospacing="0"/>
        <w:rPr>
          <w:rFonts w:ascii="Arial" w:hAnsi="Arial" w:cs="Arial"/>
          <w:color w:val="000000"/>
          <w:sz w:val="14"/>
          <w:szCs w:val="14"/>
          <w:lang w:val="uk-UA"/>
        </w:rPr>
      </w:pPr>
      <w:r w:rsidRPr="00C361E6">
        <w:rPr>
          <w:rFonts w:ascii="Arial" w:hAnsi="Arial" w:cs="Arial"/>
          <w:color w:val="000000"/>
          <w:sz w:val="14"/>
          <w:szCs w:val="14"/>
          <w:lang w:val="tr-TR"/>
        </w:rPr>
        <w:t xml:space="preserve">Для визначення межі виявлення (Limit of Detection, LoD) була підготовлена серія розведень кожного збудника для отримання кінцевих концентрацій 2430, 810, 270, 90 і 30 КУО/мл шляхом розведення зразків </w:t>
      </w:r>
      <w:r>
        <w:rPr>
          <w:rFonts w:ascii="Arial" w:hAnsi="Arial" w:cs="Arial"/>
          <w:color w:val="000000"/>
          <w:sz w:val="14"/>
          <w:szCs w:val="14"/>
          <w:lang w:val="tr-TR"/>
        </w:rPr>
        <w:t>цільної крові</w:t>
      </w:r>
      <w:r w:rsidRPr="00C361E6">
        <w:rPr>
          <w:rFonts w:ascii="Arial" w:hAnsi="Arial" w:cs="Arial"/>
          <w:color w:val="000000"/>
          <w:sz w:val="14"/>
          <w:szCs w:val="14"/>
          <w:lang w:val="tr-TR"/>
        </w:rPr>
        <w:t xml:space="preserve">, щоб імітувати клінічні зразки. </w:t>
      </w:r>
      <w:r w:rsidRPr="005F2BC9">
        <w:rPr>
          <w:rFonts w:ascii="Arial" w:hAnsi="Arial" w:cs="Arial"/>
          <w:color w:val="000000"/>
          <w:sz w:val="14"/>
          <w:szCs w:val="14"/>
          <w:lang w:val="tr-TR"/>
        </w:rPr>
        <w:t xml:space="preserve">ДНК збудника очищали за допомогою набору RevoDx для очищення ДНК бактерій (RevoDx DNA Purification Kit from Bacteria). </w:t>
      </w:r>
      <w:r w:rsidRPr="00C361E6">
        <w:rPr>
          <w:rFonts w:ascii="Arial" w:hAnsi="Arial" w:cs="Arial"/>
          <w:color w:val="000000"/>
          <w:sz w:val="14"/>
          <w:szCs w:val="14"/>
        </w:rPr>
        <w:t xml:space="preserve">Кожне розведення тестували в 24 повтореннях. Значення межі виявлення (LoD) розраховували за допомогою пробіт-аналізу. Межа виявлення (LoD) становила 200 КУО/мл, це значення LoD було підтверджено тестуванням додаткових 20 повторів з розведенням 200 КУО/мл. </w:t>
      </w:r>
      <w:r>
        <w:rPr>
          <w:rFonts w:ascii="Arial" w:hAnsi="Arial" w:cs="Arial"/>
          <w:color w:val="000000"/>
          <w:sz w:val="14"/>
          <w:szCs w:val="14"/>
          <w:lang w:val="uk-UA"/>
        </w:rPr>
        <w:t>У</w:t>
      </w:r>
      <w:r w:rsidRPr="00C361E6">
        <w:rPr>
          <w:rFonts w:ascii="Arial" w:hAnsi="Arial" w:cs="Arial"/>
          <w:color w:val="000000"/>
          <w:sz w:val="14"/>
          <w:szCs w:val="14"/>
        </w:rPr>
        <w:t>сі 20 повторів дали позитивні результати для кожної мішені, і, таким чином, було підтверджено, що LoD становить 200 КУО/мл</w:t>
      </w:r>
      <w:r>
        <w:rPr>
          <w:rFonts w:ascii="Arial" w:hAnsi="Arial" w:cs="Arial"/>
          <w:color w:val="000000"/>
          <w:sz w:val="14"/>
          <w:szCs w:val="14"/>
          <w:lang w:val="uk-UA"/>
        </w:rPr>
        <w:t>.</w:t>
      </w:r>
    </w:p>
    <w:p w14:paraId="06266ACC" w14:textId="77777777" w:rsidR="00C361E6" w:rsidRPr="00C361E6" w:rsidRDefault="00C361E6" w:rsidP="00C361E6">
      <w:pPr>
        <w:pStyle w:val="NormalWeb"/>
        <w:spacing w:before="0" w:beforeAutospacing="0" w:after="0" w:afterAutospacing="0"/>
        <w:rPr>
          <w:sz w:val="14"/>
          <w:szCs w:val="14"/>
        </w:rPr>
      </w:pPr>
    </w:p>
    <w:p w14:paraId="0F27B3F1" w14:textId="77777777" w:rsidR="00C361E6" w:rsidRPr="00C361E6" w:rsidRDefault="00C361E6" w:rsidP="00C361E6">
      <w:pPr>
        <w:pStyle w:val="Heading3"/>
        <w:spacing w:before="0"/>
        <w:ind w:firstLine="236"/>
        <w:rPr>
          <w:b/>
          <w:bCs/>
          <w:sz w:val="14"/>
          <w:szCs w:val="14"/>
        </w:rPr>
      </w:pPr>
      <w:r w:rsidRPr="00C361E6">
        <w:rPr>
          <w:rFonts w:ascii="Arial" w:hAnsi="Arial" w:cs="Arial"/>
          <w:b/>
          <w:bCs/>
          <w:color w:val="000000"/>
          <w:sz w:val="14"/>
          <w:szCs w:val="14"/>
        </w:rPr>
        <w:t>Інклюзивність:</w:t>
      </w:r>
    </w:p>
    <w:p w14:paraId="7C33C0F2" w14:textId="330A6EAF" w:rsidR="00C361E6" w:rsidRDefault="00C361E6" w:rsidP="00C361E6">
      <w:pPr>
        <w:pStyle w:val="NormalWeb"/>
        <w:spacing w:before="5" w:beforeAutospacing="0" w:after="0" w:afterAutospacing="0"/>
        <w:ind w:right="236"/>
        <w:jc w:val="both"/>
        <w:rPr>
          <w:rFonts w:ascii="Arial" w:hAnsi="Arial" w:cs="Arial"/>
          <w:color w:val="000000"/>
          <w:sz w:val="14"/>
          <w:szCs w:val="14"/>
          <w:lang w:val="tr-TR"/>
        </w:rPr>
      </w:pPr>
      <w:r w:rsidRPr="00C361E6">
        <w:rPr>
          <w:rFonts w:ascii="Arial" w:hAnsi="Arial" w:cs="Arial"/>
          <w:color w:val="000000"/>
          <w:sz w:val="14"/>
          <w:szCs w:val="14"/>
          <w:lang w:val="tr-TR"/>
        </w:rPr>
        <w:t xml:space="preserve">Аналіз інклюзивності </w:t>
      </w:r>
      <w:r w:rsidRPr="00C361E6">
        <w:rPr>
          <w:rFonts w:ascii="Arial" w:hAnsi="Arial" w:cs="Arial"/>
          <w:i/>
          <w:iCs/>
          <w:color w:val="000000"/>
          <w:sz w:val="14"/>
          <w:szCs w:val="14"/>
          <w:lang w:val="tr-TR"/>
        </w:rPr>
        <w:t xml:space="preserve">in silico </w:t>
      </w:r>
      <w:r w:rsidRPr="00C361E6">
        <w:rPr>
          <w:rFonts w:ascii="Arial" w:hAnsi="Arial" w:cs="Arial"/>
          <w:color w:val="000000"/>
          <w:sz w:val="14"/>
          <w:szCs w:val="14"/>
          <w:lang w:val="tr-TR"/>
        </w:rPr>
        <w:t xml:space="preserve">праймерів та зондів </w:t>
      </w:r>
      <w:proofErr w:type="spellStart"/>
      <w:r w:rsidRPr="00351689">
        <w:rPr>
          <w:rFonts w:ascii="Arial" w:eastAsia="SimSun" w:hAnsi="Arial" w:cs="Arial"/>
          <w:kern w:val="3"/>
          <w:sz w:val="14"/>
          <w:szCs w:val="14"/>
          <w:lang w:val="en-US" w:eastAsia="zh-CN"/>
        </w:rPr>
        <w:t>RevoDx</w:t>
      </w:r>
      <w:proofErr w:type="spellEnd"/>
      <w:r w:rsidRPr="00C361E6">
        <w:rPr>
          <w:rFonts w:ascii="Arial" w:eastAsia="SimSun" w:hAnsi="Arial" w:cs="Arial"/>
          <w:kern w:val="3"/>
          <w:sz w:val="14"/>
          <w:szCs w:val="14"/>
          <w:lang w:eastAsia="zh-CN"/>
        </w:rPr>
        <w:t xml:space="preserve"> </w:t>
      </w:r>
      <w:r w:rsidRPr="00351689">
        <w:rPr>
          <w:rFonts w:ascii="Arial" w:eastAsia="Tahoma" w:hAnsi="Arial" w:cs="Liberation Sans"/>
          <w:sz w:val="14"/>
          <w:szCs w:val="14"/>
          <w:lang w:val="en-US" w:bidi="hi-IN"/>
        </w:rPr>
        <w:t>Sepsis</w:t>
      </w:r>
      <w:r w:rsidRPr="00C361E6">
        <w:rPr>
          <w:rFonts w:ascii="Arial" w:eastAsia="Tahoma" w:hAnsi="Arial" w:cs="Liberation Sans"/>
          <w:sz w:val="14"/>
          <w:szCs w:val="14"/>
          <w:lang w:bidi="hi-IN"/>
        </w:rPr>
        <w:t xml:space="preserve"> </w:t>
      </w:r>
      <w:r w:rsidRPr="00351689">
        <w:rPr>
          <w:rFonts w:ascii="Arial" w:eastAsia="Tahoma" w:hAnsi="Arial" w:cs="Liberation Sans"/>
          <w:sz w:val="14"/>
          <w:szCs w:val="14"/>
          <w:lang w:val="en-US" w:bidi="hi-IN"/>
        </w:rPr>
        <w:t>Pathogen</w:t>
      </w:r>
      <w:r w:rsidRPr="00C361E6">
        <w:rPr>
          <w:rFonts w:ascii="Arial" w:eastAsia="Tahoma" w:hAnsi="Arial" w:cs="Liberation Sans"/>
          <w:sz w:val="14"/>
          <w:szCs w:val="14"/>
          <w:lang w:bidi="hi-IN"/>
        </w:rPr>
        <w:t xml:space="preserve"> </w:t>
      </w:r>
      <w:r w:rsidRPr="00351689">
        <w:rPr>
          <w:rFonts w:ascii="Arial" w:eastAsia="Tahoma" w:hAnsi="Arial" w:cs="Liberation Sans"/>
          <w:sz w:val="14"/>
          <w:szCs w:val="14"/>
          <w:lang w:val="en-US" w:bidi="hi-IN"/>
        </w:rPr>
        <w:t>Detection</w:t>
      </w:r>
      <w:r w:rsidRPr="00C361E6">
        <w:rPr>
          <w:rFonts w:ascii="Arial" w:eastAsia="Tahoma" w:hAnsi="Arial" w:cs="Liberation Sans"/>
          <w:sz w:val="14"/>
          <w:szCs w:val="14"/>
          <w:lang w:bidi="hi-IN"/>
        </w:rPr>
        <w:t xml:space="preserve"> </w:t>
      </w:r>
      <w:r w:rsidRPr="00351689">
        <w:rPr>
          <w:rFonts w:ascii="Arial" w:eastAsia="SimSun" w:hAnsi="Arial" w:cs="Arial"/>
          <w:kern w:val="3"/>
          <w:sz w:val="14"/>
          <w:szCs w:val="14"/>
          <w:lang w:val="en-US" w:eastAsia="zh-CN"/>
        </w:rPr>
        <w:t>Kit</w:t>
      </w:r>
      <w:r w:rsidRPr="00C361E6">
        <w:rPr>
          <w:rFonts w:ascii="Arial" w:eastAsia="SimSun" w:hAnsi="Arial" w:cs="Arial"/>
          <w:kern w:val="3"/>
          <w:sz w:val="14"/>
          <w:szCs w:val="14"/>
          <w:lang w:eastAsia="zh-CN"/>
        </w:rPr>
        <w:t xml:space="preserve"> </w:t>
      </w:r>
      <w:r w:rsidRPr="00C361E6">
        <w:rPr>
          <w:rFonts w:ascii="Arial" w:hAnsi="Arial" w:cs="Arial"/>
          <w:color w:val="000000"/>
          <w:sz w:val="14"/>
          <w:szCs w:val="14"/>
          <w:lang w:val="tr-TR"/>
        </w:rPr>
        <w:t>був проведений для послідовностей кожного збудника, доступних у базах даних NCBI. Вирівнювання показало, що ділянки, розпізнані розробленими праймерами та зондами, мають 100% гомологію з усіма доступними послідовностями патогенів з баз/банків даних Національного центру біотехнологічної інформації (NCBI).</w:t>
      </w:r>
    </w:p>
    <w:p w14:paraId="3105E299" w14:textId="77777777" w:rsidR="00C361E6" w:rsidRPr="00C361E6" w:rsidRDefault="00C361E6" w:rsidP="00C361E6">
      <w:pPr>
        <w:pStyle w:val="NormalWeb"/>
        <w:spacing w:before="5" w:beforeAutospacing="0" w:after="0" w:afterAutospacing="0"/>
        <w:ind w:right="236"/>
        <w:jc w:val="both"/>
        <w:rPr>
          <w:sz w:val="14"/>
          <w:szCs w:val="14"/>
          <w:lang w:val="tr-TR"/>
        </w:rPr>
      </w:pPr>
    </w:p>
    <w:p w14:paraId="687E0072" w14:textId="77777777" w:rsidR="00C361E6" w:rsidRPr="00C361E6" w:rsidRDefault="00C361E6" w:rsidP="00C361E6">
      <w:pPr>
        <w:pStyle w:val="Heading3"/>
        <w:spacing w:before="0"/>
        <w:ind w:firstLine="236"/>
        <w:rPr>
          <w:b/>
          <w:bCs/>
          <w:sz w:val="14"/>
          <w:szCs w:val="14"/>
        </w:rPr>
      </w:pPr>
      <w:r w:rsidRPr="00C361E6">
        <w:rPr>
          <w:rFonts w:ascii="Arial" w:hAnsi="Arial" w:cs="Arial"/>
          <w:b/>
          <w:bCs/>
          <w:color w:val="000000"/>
          <w:sz w:val="14"/>
          <w:szCs w:val="14"/>
        </w:rPr>
        <w:t>Перехресна реактивність:</w:t>
      </w:r>
    </w:p>
    <w:p w14:paraId="44E3F672" w14:textId="1E2C433C" w:rsidR="00C361E6" w:rsidRPr="00C361E6" w:rsidRDefault="00C361E6" w:rsidP="00C361E6">
      <w:pPr>
        <w:pStyle w:val="NormalWeb"/>
        <w:spacing w:before="5" w:beforeAutospacing="0" w:after="0" w:afterAutospacing="0"/>
        <w:ind w:right="235"/>
        <w:jc w:val="both"/>
        <w:rPr>
          <w:sz w:val="14"/>
          <w:szCs w:val="14"/>
        </w:rPr>
      </w:pPr>
      <w:r w:rsidRPr="00C361E6">
        <w:rPr>
          <w:rFonts w:ascii="Arial" w:hAnsi="Arial" w:cs="Arial"/>
          <w:color w:val="2F2F2F"/>
          <w:sz w:val="14"/>
          <w:szCs w:val="14"/>
          <w:lang w:val="tr-TR"/>
        </w:rPr>
        <w:t xml:space="preserve">Перехресна реактивність </w:t>
      </w:r>
      <w:r w:rsidRPr="00C361E6">
        <w:rPr>
          <w:rFonts w:ascii="Arial" w:hAnsi="Arial" w:cs="Arial"/>
          <w:color w:val="000000"/>
          <w:sz w:val="14"/>
          <w:szCs w:val="14"/>
          <w:lang w:val="tr-TR"/>
        </w:rPr>
        <w:t xml:space="preserve">набору для виявлення збудників </w:t>
      </w:r>
      <w:r>
        <w:rPr>
          <w:rFonts w:ascii="Arial" w:hAnsi="Arial" w:cs="Arial"/>
          <w:color w:val="000000"/>
          <w:sz w:val="14"/>
          <w:szCs w:val="14"/>
          <w:lang w:val="tr-TR"/>
        </w:rPr>
        <w:t>сепсису</w:t>
      </w:r>
      <w:r w:rsidRPr="00C361E6">
        <w:rPr>
          <w:rFonts w:ascii="Arial" w:hAnsi="Arial" w:cs="Arial"/>
          <w:color w:val="000000"/>
          <w:sz w:val="14"/>
          <w:szCs w:val="14"/>
          <w:lang w:val="tr-TR"/>
        </w:rPr>
        <w:t xml:space="preserve"> </w:t>
      </w:r>
      <w:r w:rsidRPr="00C361E6">
        <w:rPr>
          <w:rFonts w:ascii="Arial" w:eastAsia="SimSun" w:hAnsi="Arial" w:cs="Arial"/>
          <w:kern w:val="3"/>
          <w:sz w:val="14"/>
          <w:szCs w:val="14"/>
          <w:lang w:val="tr-TR" w:eastAsia="zh-CN"/>
        </w:rPr>
        <w:t xml:space="preserve">RevoDx </w:t>
      </w:r>
      <w:r w:rsidRPr="00C361E6">
        <w:rPr>
          <w:rFonts w:ascii="Arial" w:eastAsia="Tahoma" w:hAnsi="Arial" w:cs="Liberation Sans"/>
          <w:sz w:val="14"/>
          <w:szCs w:val="14"/>
          <w:lang w:val="tr-TR" w:bidi="hi-IN"/>
        </w:rPr>
        <w:t xml:space="preserve">Sepsis Pathogen Detection </w:t>
      </w:r>
      <w:r w:rsidRPr="00C361E6">
        <w:rPr>
          <w:rFonts w:ascii="Arial" w:eastAsia="SimSun" w:hAnsi="Arial" w:cs="Arial"/>
          <w:kern w:val="3"/>
          <w:sz w:val="14"/>
          <w:szCs w:val="14"/>
          <w:lang w:val="tr-TR" w:eastAsia="zh-CN"/>
        </w:rPr>
        <w:t>Kit</w:t>
      </w:r>
      <w:r w:rsidRPr="00C361E6">
        <w:rPr>
          <w:rFonts w:ascii="Arial" w:hAnsi="Arial" w:cs="Arial"/>
          <w:color w:val="2F2F2F"/>
          <w:sz w:val="14"/>
          <w:szCs w:val="14"/>
          <w:lang w:val="tr-TR"/>
        </w:rPr>
        <w:t xml:space="preserve"> була оцінена як за допомогою аналізу </w:t>
      </w:r>
      <w:r w:rsidRPr="00C361E6">
        <w:rPr>
          <w:rFonts w:ascii="Arial" w:hAnsi="Arial" w:cs="Arial"/>
          <w:i/>
          <w:iCs/>
          <w:color w:val="2F2F2F"/>
          <w:sz w:val="14"/>
          <w:szCs w:val="14"/>
          <w:lang w:val="tr-TR"/>
        </w:rPr>
        <w:t>in silico</w:t>
      </w:r>
      <w:r w:rsidRPr="00C361E6">
        <w:rPr>
          <w:rFonts w:ascii="Arial" w:hAnsi="Arial" w:cs="Arial"/>
          <w:color w:val="2F2F2F"/>
          <w:sz w:val="14"/>
          <w:szCs w:val="14"/>
          <w:lang w:val="tr-TR"/>
        </w:rPr>
        <w:t xml:space="preserve">, так і за допомогою тестування методом ПЛР. Аналіз </w:t>
      </w:r>
      <w:r w:rsidRPr="00C361E6">
        <w:rPr>
          <w:rFonts w:ascii="Arial" w:hAnsi="Arial" w:cs="Arial"/>
          <w:i/>
          <w:iCs/>
          <w:color w:val="2F2F2F"/>
          <w:sz w:val="14"/>
          <w:szCs w:val="14"/>
          <w:lang w:val="tr-TR"/>
        </w:rPr>
        <w:t>in silico</w:t>
      </w:r>
      <w:r w:rsidRPr="00C361E6">
        <w:rPr>
          <w:rFonts w:ascii="Arial" w:hAnsi="Arial" w:cs="Arial"/>
          <w:color w:val="2F2F2F"/>
          <w:sz w:val="14"/>
          <w:szCs w:val="14"/>
          <w:lang w:val="tr-TR"/>
        </w:rPr>
        <w:t xml:space="preserve"> праймерів і зондів </w:t>
      </w:r>
      <w:r w:rsidRPr="00C361E6">
        <w:rPr>
          <w:rFonts w:ascii="Arial" w:eastAsia="SimSun" w:hAnsi="Arial" w:cs="Arial"/>
          <w:kern w:val="3"/>
          <w:sz w:val="14"/>
          <w:szCs w:val="14"/>
          <w:lang w:val="tr-TR" w:eastAsia="zh-CN"/>
        </w:rPr>
        <w:t xml:space="preserve">RevoDx </w:t>
      </w:r>
      <w:r w:rsidRPr="00C361E6">
        <w:rPr>
          <w:rFonts w:ascii="Arial" w:eastAsia="Tahoma" w:hAnsi="Arial" w:cs="Liberation Sans"/>
          <w:sz w:val="14"/>
          <w:szCs w:val="14"/>
          <w:lang w:val="tr-TR" w:bidi="hi-IN"/>
        </w:rPr>
        <w:t xml:space="preserve">Sepsis Pathogen Detection </w:t>
      </w:r>
      <w:r w:rsidRPr="00C361E6">
        <w:rPr>
          <w:rFonts w:ascii="Arial" w:eastAsia="SimSun" w:hAnsi="Arial" w:cs="Arial"/>
          <w:kern w:val="3"/>
          <w:sz w:val="14"/>
          <w:szCs w:val="14"/>
          <w:lang w:val="tr-TR" w:eastAsia="zh-CN"/>
        </w:rPr>
        <w:t>Kit</w:t>
      </w:r>
      <w:r w:rsidRPr="00C361E6">
        <w:rPr>
          <w:rFonts w:ascii="Arial" w:hAnsi="Arial" w:cs="Arial"/>
          <w:color w:val="2F2F2F"/>
          <w:sz w:val="14"/>
          <w:szCs w:val="14"/>
          <w:lang w:val="tr-TR"/>
        </w:rPr>
        <w:t xml:space="preserve"> проти послідовностей </w:t>
      </w:r>
      <w:r>
        <w:rPr>
          <w:rFonts w:ascii="Arial" w:hAnsi="Arial" w:cs="Arial"/>
          <w:color w:val="2F2F2F"/>
          <w:sz w:val="14"/>
          <w:szCs w:val="14"/>
          <w:lang w:val="tr-TR"/>
        </w:rPr>
        <w:t>22</w:t>
      </w:r>
      <w:r w:rsidRPr="00C361E6">
        <w:rPr>
          <w:rFonts w:ascii="Arial" w:hAnsi="Arial" w:cs="Arial"/>
          <w:color w:val="2F2F2F"/>
          <w:sz w:val="14"/>
          <w:szCs w:val="14"/>
          <w:lang w:val="tr-TR"/>
        </w:rPr>
        <w:t xml:space="preserve"> патогенів показав, що набір є специфічним до конкретних мішеней і не дає перехресної реакції з цими патогенами. </w:t>
      </w:r>
      <w:r w:rsidRPr="00C361E6">
        <w:rPr>
          <w:rFonts w:ascii="Arial" w:hAnsi="Arial" w:cs="Arial"/>
          <w:color w:val="000000"/>
          <w:sz w:val="14"/>
          <w:szCs w:val="14"/>
          <w:lang w:val="tr-TR"/>
        </w:rPr>
        <w:t>Перераховані нижче 2</w:t>
      </w:r>
      <w:r>
        <w:rPr>
          <w:rFonts w:ascii="Arial" w:hAnsi="Arial" w:cs="Arial"/>
          <w:color w:val="000000"/>
          <w:sz w:val="14"/>
          <w:szCs w:val="14"/>
          <w:lang w:val="tr-TR"/>
        </w:rPr>
        <w:t>1</w:t>
      </w:r>
      <w:r w:rsidRPr="00C361E6">
        <w:rPr>
          <w:rFonts w:ascii="Arial" w:hAnsi="Arial" w:cs="Arial"/>
          <w:color w:val="000000"/>
          <w:sz w:val="14"/>
          <w:szCs w:val="14"/>
          <w:lang w:val="tr-TR"/>
        </w:rPr>
        <w:t xml:space="preserve"> збудник були протестовані на </w:t>
      </w:r>
      <w:r w:rsidRPr="00C361E6">
        <w:rPr>
          <w:rFonts w:ascii="Arial" w:hAnsi="Arial" w:cs="Arial"/>
          <w:color w:val="2F2F2F"/>
          <w:sz w:val="14"/>
          <w:szCs w:val="14"/>
          <w:lang w:val="tr-TR"/>
        </w:rPr>
        <w:t>перехресну реактивність</w:t>
      </w:r>
      <w:r w:rsidRPr="00C361E6">
        <w:rPr>
          <w:rFonts w:ascii="Arial" w:hAnsi="Arial" w:cs="Arial"/>
          <w:color w:val="000000"/>
          <w:sz w:val="14"/>
          <w:szCs w:val="14"/>
          <w:lang w:val="tr-TR"/>
        </w:rPr>
        <w:t xml:space="preserve"> методом ПЛР за допомогою набору</w:t>
      </w:r>
      <w:r w:rsidRPr="00C361E6">
        <w:rPr>
          <w:rFonts w:ascii="Arial" w:hAnsi="Arial" w:cs="Arial"/>
          <w:color w:val="2F2F2F"/>
          <w:sz w:val="14"/>
          <w:szCs w:val="14"/>
          <w:lang w:val="tr-TR"/>
        </w:rPr>
        <w:t xml:space="preserve"> </w:t>
      </w:r>
      <w:r w:rsidRPr="00C361E6">
        <w:rPr>
          <w:rFonts w:ascii="Arial" w:eastAsia="SimSun" w:hAnsi="Arial" w:cs="Arial"/>
          <w:kern w:val="3"/>
          <w:sz w:val="14"/>
          <w:szCs w:val="14"/>
          <w:lang w:val="tr-TR" w:eastAsia="zh-CN"/>
        </w:rPr>
        <w:t xml:space="preserve">RevoDx </w:t>
      </w:r>
      <w:r w:rsidRPr="00C361E6">
        <w:rPr>
          <w:rFonts w:ascii="Arial" w:eastAsia="Tahoma" w:hAnsi="Arial" w:cs="Liberation Sans"/>
          <w:sz w:val="14"/>
          <w:szCs w:val="14"/>
          <w:lang w:val="tr-TR" w:bidi="hi-IN"/>
        </w:rPr>
        <w:t xml:space="preserve">Sepsis Pathogen Detection </w:t>
      </w:r>
      <w:r w:rsidRPr="00C361E6">
        <w:rPr>
          <w:rFonts w:ascii="Arial" w:eastAsia="SimSun" w:hAnsi="Arial" w:cs="Arial"/>
          <w:kern w:val="3"/>
          <w:sz w:val="14"/>
          <w:szCs w:val="14"/>
          <w:lang w:val="tr-TR" w:eastAsia="zh-CN"/>
        </w:rPr>
        <w:t>Kit</w:t>
      </w:r>
      <w:r w:rsidRPr="00C361E6">
        <w:rPr>
          <w:rFonts w:ascii="Arial" w:hAnsi="Arial" w:cs="Arial"/>
          <w:color w:val="2F2F2F"/>
          <w:sz w:val="14"/>
          <w:szCs w:val="14"/>
          <w:lang w:val="tr-TR"/>
        </w:rPr>
        <w:t xml:space="preserve">. </w:t>
      </w:r>
      <w:r w:rsidRPr="00C361E6">
        <w:rPr>
          <w:rFonts w:ascii="Arial" w:hAnsi="Arial" w:cs="Arial"/>
          <w:color w:val="2F2F2F"/>
          <w:sz w:val="14"/>
          <w:szCs w:val="14"/>
        </w:rPr>
        <w:t>Хибнопозитивних результатів не виявлено.</w:t>
      </w:r>
    </w:p>
    <w:p w14:paraId="19136576" w14:textId="7E7AC91D" w:rsidR="00351689" w:rsidRPr="00C361E6" w:rsidRDefault="00C361E6" w:rsidP="00C361E6">
      <w:pPr>
        <w:autoSpaceDE w:val="0"/>
        <w:autoSpaceDN w:val="0"/>
        <w:spacing w:after="0" w:line="240" w:lineRule="auto"/>
        <w:jc w:val="both"/>
        <w:rPr>
          <w:rFonts w:ascii="Arial" w:eastAsia="SimSun" w:hAnsi="Arial" w:cs="Arial"/>
          <w:color w:val="303030"/>
          <w:kern w:val="3"/>
          <w:sz w:val="14"/>
          <w:szCs w:val="14"/>
          <w:lang w:val="ru-RU" w:eastAsia="zh-CN"/>
        </w:rPr>
      </w:pPr>
      <w:r w:rsidRPr="00C361E6">
        <w:rPr>
          <w:sz w:val="14"/>
          <w:szCs w:val="14"/>
        </w:rPr>
        <w:br/>
      </w:r>
      <w:r w:rsidRPr="00C361E6">
        <w:rPr>
          <w:rFonts w:ascii="Arial" w:hAnsi="Arial" w:cs="Arial"/>
          <w:color w:val="000000"/>
          <w:sz w:val="14"/>
          <w:szCs w:val="14"/>
        </w:rPr>
        <w:t xml:space="preserve">Нижче наведені результати дослідження перехресної реактивності, як </w:t>
      </w:r>
      <w:r w:rsidRPr="00C361E6">
        <w:rPr>
          <w:rFonts w:ascii="Arial" w:hAnsi="Arial" w:cs="Arial"/>
          <w:i/>
          <w:iCs/>
          <w:color w:val="000000"/>
          <w:sz w:val="14"/>
          <w:szCs w:val="14"/>
        </w:rPr>
        <w:t>in silico</w:t>
      </w:r>
      <w:r w:rsidRPr="00C361E6">
        <w:rPr>
          <w:rFonts w:ascii="Arial" w:hAnsi="Arial" w:cs="Arial"/>
          <w:color w:val="000000"/>
          <w:sz w:val="14"/>
          <w:szCs w:val="14"/>
        </w:rPr>
        <w:t>, так і методом ПЛР</w:t>
      </w:r>
    </w:p>
    <w:p w14:paraId="3E17FCEF" w14:textId="6217E634" w:rsidR="00F1005C" w:rsidRPr="00C361E6" w:rsidRDefault="00C361E6" w:rsidP="00F1005C">
      <w:pPr>
        <w:autoSpaceDE w:val="0"/>
        <w:autoSpaceDN w:val="0"/>
        <w:spacing w:after="0" w:line="240" w:lineRule="auto"/>
        <w:jc w:val="both"/>
        <w:rPr>
          <w:rFonts w:ascii="Arial" w:eastAsia="SimSun" w:hAnsi="Arial" w:cs="Arial"/>
          <w:b/>
          <w:bCs/>
          <w:kern w:val="3"/>
          <w:sz w:val="14"/>
          <w:szCs w:val="14"/>
          <w:lang w:val="en-US" w:eastAsia="zh-CN"/>
        </w:rPr>
      </w:pPr>
      <w:r w:rsidRPr="00C361E6">
        <w:rPr>
          <w:rFonts w:ascii="Arial" w:hAnsi="Arial" w:cs="Arial"/>
          <w:b/>
          <w:bCs/>
          <w:color w:val="000000"/>
          <w:sz w:val="14"/>
          <w:szCs w:val="14"/>
        </w:rPr>
        <w:t xml:space="preserve">Аналіз перехресної реактивності </w:t>
      </w:r>
      <w:r w:rsidRPr="00C361E6">
        <w:rPr>
          <w:rFonts w:ascii="Arial" w:hAnsi="Arial" w:cs="Arial"/>
          <w:b/>
          <w:bCs/>
          <w:i/>
          <w:iCs/>
          <w:color w:val="000000"/>
          <w:sz w:val="14"/>
          <w:szCs w:val="14"/>
        </w:rPr>
        <w:t>in silico</w:t>
      </w:r>
    </w:p>
    <w:tbl>
      <w:tblPr>
        <w:tblStyle w:val="TableGrid"/>
        <w:tblW w:w="0" w:type="auto"/>
        <w:tblLook w:val="04A0" w:firstRow="1" w:lastRow="0" w:firstColumn="1" w:lastColumn="0" w:noHBand="0" w:noVBand="1"/>
      </w:tblPr>
      <w:tblGrid>
        <w:gridCol w:w="2436"/>
        <w:gridCol w:w="1259"/>
      </w:tblGrid>
      <w:tr w:rsidR="00EC6E04" w:rsidRPr="00351689" w14:paraId="587EE8D4" w14:textId="77777777" w:rsidTr="006353E8">
        <w:tc>
          <w:tcPr>
            <w:tcW w:w="0" w:type="auto"/>
          </w:tcPr>
          <w:p w14:paraId="7085EA24" w14:textId="39C19645" w:rsidR="00EC6E04" w:rsidRPr="00C361E6" w:rsidRDefault="00C361E6" w:rsidP="00254F9A">
            <w:pPr>
              <w:rPr>
                <w:rFonts w:ascii="Arial" w:hAnsi="Arial" w:cs="Arial"/>
                <w:b/>
                <w:bCs/>
                <w:sz w:val="14"/>
                <w:szCs w:val="14"/>
                <w:lang w:val="uk-UA"/>
              </w:rPr>
            </w:pPr>
            <w:r>
              <w:rPr>
                <w:rFonts w:ascii="Arial" w:hAnsi="Arial" w:cs="Arial"/>
                <w:b/>
                <w:bCs/>
                <w:sz w:val="14"/>
                <w:szCs w:val="14"/>
                <w:lang w:val="uk-UA"/>
              </w:rPr>
              <w:t>Організм</w:t>
            </w:r>
          </w:p>
        </w:tc>
        <w:tc>
          <w:tcPr>
            <w:tcW w:w="0" w:type="auto"/>
          </w:tcPr>
          <w:p w14:paraId="5C745931" w14:textId="521B0B87" w:rsidR="00EC6E04" w:rsidRPr="00C361E6" w:rsidRDefault="00C361E6" w:rsidP="00254F9A">
            <w:pPr>
              <w:rPr>
                <w:rFonts w:ascii="Arial" w:hAnsi="Arial" w:cs="Arial"/>
                <w:b/>
                <w:bCs/>
                <w:sz w:val="14"/>
                <w:szCs w:val="14"/>
                <w:lang w:val="uk-UA"/>
              </w:rPr>
            </w:pPr>
            <w:r>
              <w:rPr>
                <w:rFonts w:ascii="Arial" w:hAnsi="Arial" w:cs="Arial"/>
                <w:b/>
                <w:bCs/>
                <w:sz w:val="14"/>
                <w:szCs w:val="14"/>
                <w:lang w:val="uk-UA"/>
              </w:rPr>
              <w:t>Результат</w:t>
            </w:r>
          </w:p>
        </w:tc>
      </w:tr>
      <w:tr w:rsidR="00E17E4B" w:rsidRPr="00351689" w14:paraId="3B45648D" w14:textId="77777777" w:rsidTr="006353E8">
        <w:tc>
          <w:tcPr>
            <w:tcW w:w="0" w:type="auto"/>
            <w:vAlign w:val="center"/>
          </w:tcPr>
          <w:p w14:paraId="17B703EE" w14:textId="31F956F6" w:rsidR="00E17E4B" w:rsidRPr="00C361E6" w:rsidRDefault="00E17E4B" w:rsidP="00E17E4B">
            <w:pPr>
              <w:rPr>
                <w:rFonts w:ascii="Arial" w:hAnsi="Arial" w:cs="Arial"/>
                <w:i/>
                <w:iCs/>
                <w:sz w:val="14"/>
                <w:szCs w:val="14"/>
              </w:rPr>
            </w:pPr>
            <w:r w:rsidRPr="00C361E6">
              <w:rPr>
                <w:rFonts w:ascii="Arial" w:hAnsi="Arial" w:cs="Arial"/>
                <w:i/>
                <w:iCs/>
                <w:sz w:val="14"/>
                <w:szCs w:val="14"/>
              </w:rPr>
              <w:t>Bacillus subtilis</w:t>
            </w:r>
          </w:p>
        </w:tc>
        <w:tc>
          <w:tcPr>
            <w:tcW w:w="0" w:type="auto"/>
          </w:tcPr>
          <w:p w14:paraId="631E7F0D" w14:textId="4909DD8A" w:rsidR="00E17E4B" w:rsidRPr="00351689" w:rsidRDefault="00C361E6" w:rsidP="00E17E4B">
            <w:pPr>
              <w:rPr>
                <w:rFonts w:ascii="Arial" w:hAnsi="Arial" w:cs="Arial"/>
                <w:sz w:val="14"/>
                <w:szCs w:val="14"/>
              </w:rPr>
            </w:pPr>
            <w:r>
              <w:rPr>
                <w:rFonts w:ascii="Arial" w:hAnsi="Arial" w:cs="Arial"/>
                <w:sz w:val="14"/>
                <w:szCs w:val="14"/>
              </w:rPr>
              <w:t>Немає гомології</w:t>
            </w:r>
          </w:p>
        </w:tc>
      </w:tr>
      <w:tr w:rsidR="00E17E4B" w:rsidRPr="00351689" w14:paraId="0E4BED81" w14:textId="77777777" w:rsidTr="00B01B57">
        <w:tc>
          <w:tcPr>
            <w:tcW w:w="0" w:type="auto"/>
          </w:tcPr>
          <w:p w14:paraId="1F0716A6" w14:textId="0AACEBB0" w:rsidR="00E17E4B" w:rsidRPr="00C361E6" w:rsidRDefault="00E17E4B" w:rsidP="00E17E4B">
            <w:pPr>
              <w:rPr>
                <w:rFonts w:ascii="Arial" w:eastAsia="Times New Roman" w:hAnsi="Arial" w:cs="Arial"/>
                <w:i/>
                <w:iCs/>
                <w:color w:val="000000"/>
                <w:sz w:val="14"/>
                <w:szCs w:val="14"/>
              </w:rPr>
            </w:pPr>
            <w:r w:rsidRPr="00C361E6">
              <w:rPr>
                <w:rFonts w:ascii="Arial" w:eastAsia="Times New Roman" w:hAnsi="Arial" w:cs="Arial"/>
                <w:i/>
                <w:iCs/>
                <w:sz w:val="14"/>
                <w:szCs w:val="14"/>
                <w:lang w:eastAsia="en-US"/>
              </w:rPr>
              <w:t>Chlamydia pneumoniae</w:t>
            </w:r>
          </w:p>
        </w:tc>
        <w:tc>
          <w:tcPr>
            <w:tcW w:w="0" w:type="auto"/>
          </w:tcPr>
          <w:p w14:paraId="6DFC9779" w14:textId="75432743" w:rsidR="00E17E4B" w:rsidRPr="00351689" w:rsidRDefault="00C361E6" w:rsidP="00E17E4B">
            <w:pPr>
              <w:rPr>
                <w:rFonts w:ascii="Arial" w:hAnsi="Arial" w:cs="Arial"/>
                <w:sz w:val="14"/>
                <w:szCs w:val="14"/>
              </w:rPr>
            </w:pPr>
            <w:r>
              <w:rPr>
                <w:rFonts w:ascii="Arial" w:hAnsi="Arial" w:cs="Arial"/>
                <w:sz w:val="14"/>
                <w:szCs w:val="14"/>
              </w:rPr>
              <w:t>Немає гомології</w:t>
            </w:r>
          </w:p>
        </w:tc>
      </w:tr>
      <w:tr w:rsidR="00E17E4B" w:rsidRPr="00351689" w14:paraId="413FFA52" w14:textId="77777777" w:rsidTr="00B01B57">
        <w:tc>
          <w:tcPr>
            <w:tcW w:w="0" w:type="auto"/>
          </w:tcPr>
          <w:p w14:paraId="35F8514F" w14:textId="1503C064" w:rsidR="00E17E4B" w:rsidRPr="00C361E6" w:rsidRDefault="00E17E4B" w:rsidP="00E17E4B">
            <w:pPr>
              <w:rPr>
                <w:rFonts w:ascii="Arial" w:eastAsia="Times New Roman" w:hAnsi="Arial" w:cs="Arial"/>
                <w:i/>
                <w:iCs/>
                <w:color w:val="000000"/>
                <w:sz w:val="14"/>
                <w:szCs w:val="14"/>
              </w:rPr>
            </w:pPr>
            <w:r w:rsidRPr="00C361E6">
              <w:rPr>
                <w:rFonts w:ascii="Arial" w:eastAsia="Times New Roman" w:hAnsi="Arial" w:cs="Arial"/>
                <w:i/>
                <w:iCs/>
                <w:sz w:val="14"/>
                <w:szCs w:val="14"/>
                <w:lang w:eastAsia="en-US"/>
              </w:rPr>
              <w:t>Legionella pneumophila</w:t>
            </w:r>
          </w:p>
        </w:tc>
        <w:tc>
          <w:tcPr>
            <w:tcW w:w="0" w:type="auto"/>
          </w:tcPr>
          <w:p w14:paraId="125425EF" w14:textId="1C4D2993" w:rsidR="00E17E4B" w:rsidRPr="00351689" w:rsidRDefault="00C361E6" w:rsidP="00E17E4B">
            <w:pPr>
              <w:rPr>
                <w:rFonts w:ascii="Arial" w:hAnsi="Arial" w:cs="Arial"/>
                <w:sz w:val="14"/>
                <w:szCs w:val="14"/>
              </w:rPr>
            </w:pPr>
            <w:r>
              <w:rPr>
                <w:rFonts w:ascii="Arial" w:hAnsi="Arial" w:cs="Arial"/>
                <w:sz w:val="14"/>
                <w:szCs w:val="14"/>
              </w:rPr>
              <w:t>Немає гомології</w:t>
            </w:r>
          </w:p>
        </w:tc>
      </w:tr>
      <w:tr w:rsidR="00E17E4B" w:rsidRPr="00351689" w14:paraId="77D01C05" w14:textId="77777777" w:rsidTr="00B01B57">
        <w:tc>
          <w:tcPr>
            <w:tcW w:w="0" w:type="auto"/>
          </w:tcPr>
          <w:p w14:paraId="3B812BB1" w14:textId="18D6F61E" w:rsidR="00E17E4B" w:rsidRPr="00C361E6" w:rsidRDefault="00E17E4B" w:rsidP="00E17E4B">
            <w:pPr>
              <w:rPr>
                <w:rFonts w:ascii="Arial" w:eastAsia="Times New Roman" w:hAnsi="Arial" w:cs="Arial"/>
                <w:i/>
                <w:iCs/>
                <w:color w:val="000000"/>
                <w:sz w:val="14"/>
                <w:szCs w:val="14"/>
              </w:rPr>
            </w:pPr>
            <w:r w:rsidRPr="00C361E6">
              <w:rPr>
                <w:rFonts w:ascii="Arial" w:eastAsia="Times New Roman" w:hAnsi="Arial" w:cs="Arial"/>
                <w:i/>
                <w:iCs/>
                <w:sz w:val="14"/>
                <w:szCs w:val="14"/>
                <w:lang w:eastAsia="en-US"/>
              </w:rPr>
              <w:t>Mycobacterium tuberculosis</w:t>
            </w:r>
          </w:p>
        </w:tc>
        <w:tc>
          <w:tcPr>
            <w:tcW w:w="0" w:type="auto"/>
          </w:tcPr>
          <w:p w14:paraId="6575EB48" w14:textId="65DAA58E" w:rsidR="00E17E4B" w:rsidRPr="00351689" w:rsidRDefault="00C361E6" w:rsidP="00E17E4B">
            <w:pPr>
              <w:rPr>
                <w:rFonts w:ascii="Arial" w:hAnsi="Arial" w:cs="Arial"/>
                <w:sz w:val="14"/>
                <w:szCs w:val="14"/>
              </w:rPr>
            </w:pPr>
            <w:r>
              <w:rPr>
                <w:rFonts w:ascii="Arial" w:hAnsi="Arial" w:cs="Arial"/>
                <w:sz w:val="14"/>
                <w:szCs w:val="14"/>
              </w:rPr>
              <w:t>Немає гомології</w:t>
            </w:r>
          </w:p>
        </w:tc>
      </w:tr>
      <w:tr w:rsidR="00E17E4B" w:rsidRPr="00351689" w14:paraId="48DF49D4" w14:textId="77777777" w:rsidTr="00B01B57">
        <w:tc>
          <w:tcPr>
            <w:tcW w:w="0" w:type="auto"/>
          </w:tcPr>
          <w:p w14:paraId="6952264D" w14:textId="04210066" w:rsidR="00E17E4B" w:rsidRPr="00C361E6" w:rsidRDefault="00E17E4B" w:rsidP="00E17E4B">
            <w:pPr>
              <w:rPr>
                <w:rFonts w:ascii="Arial" w:eastAsia="Times New Roman" w:hAnsi="Arial" w:cs="Arial"/>
                <w:i/>
                <w:iCs/>
                <w:color w:val="000000"/>
                <w:sz w:val="14"/>
                <w:szCs w:val="14"/>
              </w:rPr>
            </w:pPr>
            <w:r w:rsidRPr="00C361E6">
              <w:rPr>
                <w:rFonts w:ascii="Arial" w:eastAsia="Times New Roman" w:hAnsi="Arial" w:cs="Arial"/>
                <w:i/>
                <w:iCs/>
                <w:sz w:val="14"/>
                <w:szCs w:val="14"/>
                <w:lang w:eastAsia="en-US"/>
              </w:rPr>
              <w:t>Streptococcus salivarius</w:t>
            </w:r>
          </w:p>
        </w:tc>
        <w:tc>
          <w:tcPr>
            <w:tcW w:w="0" w:type="auto"/>
          </w:tcPr>
          <w:p w14:paraId="0F945721" w14:textId="0897BDBF" w:rsidR="00E17E4B" w:rsidRPr="00351689" w:rsidRDefault="00C361E6" w:rsidP="00E17E4B">
            <w:pPr>
              <w:rPr>
                <w:rFonts w:ascii="Arial" w:hAnsi="Arial" w:cs="Arial"/>
                <w:sz w:val="14"/>
                <w:szCs w:val="14"/>
              </w:rPr>
            </w:pPr>
            <w:r>
              <w:rPr>
                <w:rFonts w:ascii="Arial" w:hAnsi="Arial" w:cs="Arial"/>
                <w:sz w:val="14"/>
                <w:szCs w:val="14"/>
              </w:rPr>
              <w:t>Немає гомології</w:t>
            </w:r>
          </w:p>
        </w:tc>
      </w:tr>
      <w:tr w:rsidR="00E17E4B" w:rsidRPr="00351689" w14:paraId="2620266A" w14:textId="77777777" w:rsidTr="00B01B57">
        <w:tc>
          <w:tcPr>
            <w:tcW w:w="0" w:type="auto"/>
          </w:tcPr>
          <w:p w14:paraId="5891EBFE" w14:textId="0F500351" w:rsidR="00E17E4B" w:rsidRPr="00C361E6" w:rsidRDefault="00E17E4B" w:rsidP="00E17E4B">
            <w:pPr>
              <w:rPr>
                <w:rFonts w:ascii="Arial" w:eastAsia="Times New Roman" w:hAnsi="Arial" w:cs="Arial"/>
                <w:i/>
                <w:iCs/>
                <w:color w:val="000000"/>
                <w:sz w:val="14"/>
                <w:szCs w:val="14"/>
              </w:rPr>
            </w:pPr>
            <w:r w:rsidRPr="00C361E6">
              <w:rPr>
                <w:rFonts w:ascii="Arial" w:eastAsia="Times New Roman" w:hAnsi="Arial" w:cs="Arial"/>
                <w:i/>
                <w:iCs/>
                <w:sz w:val="14"/>
                <w:szCs w:val="14"/>
                <w:lang w:eastAsia="en-US"/>
              </w:rPr>
              <w:t>Bordetella pertussis</w:t>
            </w:r>
          </w:p>
        </w:tc>
        <w:tc>
          <w:tcPr>
            <w:tcW w:w="0" w:type="auto"/>
          </w:tcPr>
          <w:p w14:paraId="71174E34" w14:textId="62B30E58" w:rsidR="00E17E4B" w:rsidRPr="00351689" w:rsidRDefault="00C361E6" w:rsidP="00E17E4B">
            <w:pPr>
              <w:rPr>
                <w:rFonts w:ascii="Arial" w:hAnsi="Arial" w:cs="Arial"/>
                <w:sz w:val="14"/>
                <w:szCs w:val="14"/>
              </w:rPr>
            </w:pPr>
            <w:r>
              <w:rPr>
                <w:rFonts w:ascii="Arial" w:hAnsi="Arial" w:cs="Arial"/>
                <w:sz w:val="14"/>
                <w:szCs w:val="14"/>
              </w:rPr>
              <w:t>Немає гомології</w:t>
            </w:r>
          </w:p>
        </w:tc>
      </w:tr>
      <w:tr w:rsidR="00E17E4B" w:rsidRPr="00351689" w14:paraId="79567551" w14:textId="77777777" w:rsidTr="00B01B57">
        <w:tc>
          <w:tcPr>
            <w:tcW w:w="0" w:type="auto"/>
          </w:tcPr>
          <w:p w14:paraId="5C27B33F" w14:textId="79897700" w:rsidR="00E17E4B" w:rsidRPr="00C361E6" w:rsidRDefault="00E17E4B" w:rsidP="00E17E4B">
            <w:pPr>
              <w:rPr>
                <w:rFonts w:ascii="Arial" w:eastAsia="Times New Roman" w:hAnsi="Arial" w:cs="Arial"/>
                <w:i/>
                <w:iCs/>
                <w:color w:val="000000"/>
                <w:sz w:val="14"/>
                <w:szCs w:val="14"/>
              </w:rPr>
            </w:pPr>
            <w:r w:rsidRPr="00C361E6">
              <w:rPr>
                <w:rFonts w:ascii="Arial" w:eastAsia="Times New Roman" w:hAnsi="Arial" w:cs="Arial"/>
                <w:i/>
                <w:iCs/>
                <w:sz w:val="14"/>
                <w:szCs w:val="14"/>
                <w:lang w:eastAsia="en-US"/>
              </w:rPr>
              <w:t>Mycoplasma pneumoniae</w:t>
            </w:r>
          </w:p>
        </w:tc>
        <w:tc>
          <w:tcPr>
            <w:tcW w:w="0" w:type="auto"/>
          </w:tcPr>
          <w:p w14:paraId="7A1456E4" w14:textId="775286C9" w:rsidR="00E17E4B" w:rsidRPr="00351689" w:rsidRDefault="00C361E6" w:rsidP="00E17E4B">
            <w:pPr>
              <w:rPr>
                <w:rFonts w:ascii="Arial" w:hAnsi="Arial" w:cs="Arial"/>
                <w:sz w:val="14"/>
                <w:szCs w:val="14"/>
              </w:rPr>
            </w:pPr>
            <w:r>
              <w:rPr>
                <w:rFonts w:ascii="Arial" w:hAnsi="Arial" w:cs="Arial"/>
                <w:sz w:val="14"/>
                <w:szCs w:val="14"/>
              </w:rPr>
              <w:t>Немає гомології</w:t>
            </w:r>
          </w:p>
        </w:tc>
      </w:tr>
      <w:tr w:rsidR="00E17E4B" w:rsidRPr="00351689" w14:paraId="7E5D15A3" w14:textId="77777777" w:rsidTr="00B01B57">
        <w:tc>
          <w:tcPr>
            <w:tcW w:w="0" w:type="auto"/>
          </w:tcPr>
          <w:p w14:paraId="33B033C6" w14:textId="0C04F4C4" w:rsidR="00E17E4B" w:rsidRPr="00C361E6" w:rsidRDefault="00E17E4B" w:rsidP="00E17E4B">
            <w:pPr>
              <w:rPr>
                <w:rFonts w:ascii="Arial" w:eastAsia="Times New Roman" w:hAnsi="Arial" w:cs="Arial"/>
                <w:i/>
                <w:iCs/>
                <w:color w:val="000000"/>
                <w:sz w:val="14"/>
                <w:szCs w:val="14"/>
              </w:rPr>
            </w:pPr>
            <w:r w:rsidRPr="00C361E6">
              <w:rPr>
                <w:rFonts w:ascii="Arial" w:eastAsia="Times New Roman" w:hAnsi="Arial" w:cs="Arial"/>
                <w:i/>
                <w:iCs/>
                <w:sz w:val="14"/>
                <w:szCs w:val="14"/>
                <w:lang w:eastAsia="en-US"/>
              </w:rPr>
              <w:t>Pneumocystis jirovecii (PJP)</w:t>
            </w:r>
          </w:p>
        </w:tc>
        <w:tc>
          <w:tcPr>
            <w:tcW w:w="0" w:type="auto"/>
          </w:tcPr>
          <w:p w14:paraId="09BEF8D7" w14:textId="748652BC" w:rsidR="00E17E4B" w:rsidRPr="00351689" w:rsidRDefault="00C361E6" w:rsidP="00E17E4B">
            <w:pPr>
              <w:rPr>
                <w:rFonts w:ascii="Arial" w:hAnsi="Arial" w:cs="Arial"/>
                <w:sz w:val="14"/>
                <w:szCs w:val="14"/>
              </w:rPr>
            </w:pPr>
            <w:r>
              <w:rPr>
                <w:rFonts w:ascii="Arial" w:hAnsi="Arial" w:cs="Arial"/>
                <w:sz w:val="14"/>
                <w:szCs w:val="14"/>
              </w:rPr>
              <w:t>Немає гомології</w:t>
            </w:r>
          </w:p>
        </w:tc>
      </w:tr>
      <w:tr w:rsidR="00E17E4B" w:rsidRPr="00351689" w14:paraId="17F0FE9B" w14:textId="77777777" w:rsidTr="00B01B57">
        <w:tc>
          <w:tcPr>
            <w:tcW w:w="0" w:type="auto"/>
          </w:tcPr>
          <w:p w14:paraId="03741640" w14:textId="262C7C12" w:rsidR="00E17E4B" w:rsidRPr="00C361E6" w:rsidRDefault="0023699B" w:rsidP="00E17E4B">
            <w:pPr>
              <w:rPr>
                <w:rFonts w:ascii="Arial" w:eastAsia="Times New Roman" w:hAnsi="Arial" w:cs="Arial"/>
                <w:i/>
                <w:iCs/>
                <w:color w:val="000000"/>
                <w:sz w:val="14"/>
                <w:szCs w:val="14"/>
              </w:rPr>
            </w:pPr>
            <w:r w:rsidRPr="00C361E6">
              <w:rPr>
                <w:rFonts w:ascii="Arial" w:eastAsia="Times New Roman" w:hAnsi="Arial" w:cs="Arial"/>
                <w:i/>
                <w:iCs/>
                <w:color w:val="000000"/>
                <w:sz w:val="14"/>
                <w:szCs w:val="14"/>
              </w:rPr>
              <w:t xml:space="preserve">Entamoeba </w:t>
            </w:r>
            <w:r w:rsidR="00E17E4B" w:rsidRPr="00C361E6">
              <w:rPr>
                <w:rFonts w:ascii="Arial" w:eastAsia="Times New Roman" w:hAnsi="Arial" w:cs="Arial"/>
                <w:i/>
                <w:iCs/>
                <w:color w:val="000000"/>
                <w:sz w:val="14"/>
                <w:szCs w:val="14"/>
              </w:rPr>
              <w:t>dispar</w:t>
            </w:r>
          </w:p>
        </w:tc>
        <w:tc>
          <w:tcPr>
            <w:tcW w:w="0" w:type="auto"/>
          </w:tcPr>
          <w:p w14:paraId="1786582A" w14:textId="6802A7D5" w:rsidR="00E17E4B" w:rsidRPr="00351689" w:rsidRDefault="00C361E6" w:rsidP="00E17E4B">
            <w:pPr>
              <w:rPr>
                <w:rFonts w:ascii="Arial" w:hAnsi="Arial" w:cs="Arial"/>
                <w:sz w:val="14"/>
                <w:szCs w:val="14"/>
              </w:rPr>
            </w:pPr>
            <w:r>
              <w:rPr>
                <w:rFonts w:ascii="Arial" w:hAnsi="Arial" w:cs="Arial"/>
                <w:sz w:val="14"/>
                <w:szCs w:val="14"/>
              </w:rPr>
              <w:t>Немає гомології</w:t>
            </w:r>
          </w:p>
        </w:tc>
      </w:tr>
      <w:tr w:rsidR="00E17E4B" w:rsidRPr="00351689" w14:paraId="2A395321" w14:textId="77777777" w:rsidTr="00B01B57">
        <w:tc>
          <w:tcPr>
            <w:tcW w:w="0" w:type="auto"/>
          </w:tcPr>
          <w:p w14:paraId="3B56D97F" w14:textId="3537CA04" w:rsidR="00E17E4B" w:rsidRPr="00C361E6" w:rsidRDefault="00E17E4B" w:rsidP="00E17E4B">
            <w:pPr>
              <w:rPr>
                <w:rFonts w:ascii="Arial" w:hAnsi="Arial" w:cs="Arial"/>
                <w:i/>
                <w:iCs/>
                <w:sz w:val="14"/>
                <w:szCs w:val="14"/>
              </w:rPr>
            </w:pPr>
            <w:r w:rsidRPr="00C361E6">
              <w:rPr>
                <w:rFonts w:ascii="Arial" w:hAnsi="Arial" w:cs="Arial"/>
                <w:i/>
                <w:iCs/>
                <w:sz w:val="14"/>
                <w:szCs w:val="14"/>
              </w:rPr>
              <w:t>Proteus spp.</w:t>
            </w:r>
          </w:p>
        </w:tc>
        <w:tc>
          <w:tcPr>
            <w:tcW w:w="0" w:type="auto"/>
          </w:tcPr>
          <w:p w14:paraId="0DE29E7B" w14:textId="5CC24ECB" w:rsidR="00E17E4B" w:rsidRPr="00351689" w:rsidRDefault="00C361E6" w:rsidP="00E17E4B">
            <w:pPr>
              <w:rPr>
                <w:rFonts w:ascii="Arial" w:hAnsi="Arial" w:cs="Arial"/>
                <w:sz w:val="14"/>
                <w:szCs w:val="14"/>
              </w:rPr>
            </w:pPr>
            <w:r>
              <w:rPr>
                <w:rFonts w:ascii="Arial" w:hAnsi="Arial" w:cs="Arial"/>
                <w:sz w:val="14"/>
                <w:szCs w:val="14"/>
              </w:rPr>
              <w:t>Немає гомології</w:t>
            </w:r>
          </w:p>
        </w:tc>
      </w:tr>
      <w:tr w:rsidR="00E17E4B" w:rsidRPr="00351689" w14:paraId="112370C9" w14:textId="77777777" w:rsidTr="006353E8">
        <w:tc>
          <w:tcPr>
            <w:tcW w:w="0" w:type="auto"/>
            <w:vAlign w:val="center"/>
          </w:tcPr>
          <w:p w14:paraId="7436F572" w14:textId="6F41CD38" w:rsidR="00E17E4B" w:rsidRPr="00C361E6" w:rsidRDefault="00E17E4B" w:rsidP="00E17E4B">
            <w:pPr>
              <w:rPr>
                <w:rFonts w:ascii="Arial" w:hAnsi="Arial" w:cs="Arial"/>
                <w:i/>
                <w:iCs/>
                <w:sz w:val="14"/>
                <w:szCs w:val="14"/>
              </w:rPr>
            </w:pPr>
            <w:r w:rsidRPr="00C361E6">
              <w:rPr>
                <w:rFonts w:ascii="Arial" w:eastAsia="Times New Roman" w:hAnsi="Arial" w:cs="Arial"/>
                <w:i/>
                <w:iCs/>
                <w:color w:val="000000"/>
                <w:sz w:val="14"/>
                <w:szCs w:val="14"/>
                <w:lang w:eastAsia="en-US"/>
              </w:rPr>
              <w:t>Saccharomyces cerevisiae</w:t>
            </w:r>
          </w:p>
        </w:tc>
        <w:tc>
          <w:tcPr>
            <w:tcW w:w="0" w:type="auto"/>
          </w:tcPr>
          <w:p w14:paraId="7B731C28" w14:textId="60EDF346" w:rsidR="00E17E4B" w:rsidRPr="00351689" w:rsidRDefault="00C361E6" w:rsidP="00E17E4B">
            <w:pPr>
              <w:rPr>
                <w:rFonts w:ascii="Arial" w:hAnsi="Arial" w:cs="Arial"/>
                <w:sz w:val="14"/>
                <w:szCs w:val="14"/>
              </w:rPr>
            </w:pPr>
            <w:r>
              <w:rPr>
                <w:rFonts w:ascii="Arial" w:hAnsi="Arial" w:cs="Arial"/>
                <w:sz w:val="14"/>
                <w:szCs w:val="14"/>
              </w:rPr>
              <w:t>Немає гомології</w:t>
            </w:r>
          </w:p>
        </w:tc>
      </w:tr>
      <w:tr w:rsidR="00E17E4B" w:rsidRPr="00351689" w14:paraId="478D4361" w14:textId="77777777" w:rsidTr="006353E8">
        <w:tc>
          <w:tcPr>
            <w:tcW w:w="0" w:type="auto"/>
            <w:vAlign w:val="center"/>
          </w:tcPr>
          <w:p w14:paraId="17AA9574" w14:textId="1F10E4EC" w:rsidR="00E17E4B" w:rsidRPr="00C361E6" w:rsidRDefault="00E17E4B" w:rsidP="00E17E4B">
            <w:pPr>
              <w:rPr>
                <w:rFonts w:ascii="Arial" w:hAnsi="Arial" w:cs="Arial"/>
                <w:i/>
                <w:iCs/>
                <w:sz w:val="14"/>
                <w:szCs w:val="14"/>
              </w:rPr>
            </w:pPr>
            <w:r w:rsidRPr="00C361E6">
              <w:rPr>
                <w:rFonts w:ascii="Arial" w:eastAsia="Times New Roman" w:hAnsi="Arial" w:cs="Arial"/>
                <w:i/>
                <w:iCs/>
                <w:sz w:val="14"/>
                <w:szCs w:val="14"/>
                <w:lang w:eastAsia="en-US"/>
              </w:rPr>
              <w:t>Schizosaccharomyces pombe</w:t>
            </w:r>
          </w:p>
        </w:tc>
        <w:tc>
          <w:tcPr>
            <w:tcW w:w="0" w:type="auto"/>
          </w:tcPr>
          <w:p w14:paraId="06345318" w14:textId="003791E7" w:rsidR="00E17E4B" w:rsidRPr="00351689" w:rsidRDefault="00C361E6" w:rsidP="00E17E4B">
            <w:pPr>
              <w:rPr>
                <w:rFonts w:ascii="Arial" w:hAnsi="Arial" w:cs="Arial"/>
                <w:sz w:val="14"/>
                <w:szCs w:val="14"/>
              </w:rPr>
            </w:pPr>
            <w:r>
              <w:rPr>
                <w:rFonts w:ascii="Arial" w:hAnsi="Arial" w:cs="Arial"/>
                <w:sz w:val="14"/>
                <w:szCs w:val="14"/>
              </w:rPr>
              <w:t>Немає гомології</w:t>
            </w:r>
          </w:p>
        </w:tc>
      </w:tr>
      <w:tr w:rsidR="00E17E4B" w:rsidRPr="00351689" w14:paraId="2E2FF885" w14:textId="77777777" w:rsidTr="006353E8">
        <w:tc>
          <w:tcPr>
            <w:tcW w:w="0" w:type="auto"/>
          </w:tcPr>
          <w:p w14:paraId="115EC9BE" w14:textId="329D8F4C" w:rsidR="00E17E4B" w:rsidRPr="00C361E6" w:rsidRDefault="00E17E4B" w:rsidP="00E17E4B">
            <w:pPr>
              <w:rPr>
                <w:rFonts w:ascii="Arial" w:hAnsi="Arial" w:cs="Arial"/>
                <w:i/>
                <w:iCs/>
                <w:sz w:val="14"/>
                <w:szCs w:val="14"/>
              </w:rPr>
            </w:pPr>
            <w:r w:rsidRPr="00C361E6">
              <w:rPr>
                <w:rFonts w:ascii="Arial" w:eastAsia="Times New Roman" w:hAnsi="Arial" w:cs="Arial"/>
                <w:i/>
                <w:iCs/>
                <w:sz w:val="14"/>
                <w:szCs w:val="14"/>
                <w:lang w:eastAsia="en-US"/>
              </w:rPr>
              <w:t>Aspergillus niger</w:t>
            </w:r>
          </w:p>
        </w:tc>
        <w:tc>
          <w:tcPr>
            <w:tcW w:w="0" w:type="auto"/>
          </w:tcPr>
          <w:p w14:paraId="7C6E27E8" w14:textId="6231182A" w:rsidR="00E17E4B" w:rsidRPr="00351689" w:rsidRDefault="00C361E6" w:rsidP="00E17E4B">
            <w:pPr>
              <w:rPr>
                <w:rFonts w:ascii="Arial" w:hAnsi="Arial" w:cs="Arial"/>
                <w:sz w:val="14"/>
                <w:szCs w:val="14"/>
              </w:rPr>
            </w:pPr>
            <w:r>
              <w:rPr>
                <w:rFonts w:ascii="Arial" w:hAnsi="Arial" w:cs="Arial"/>
                <w:sz w:val="14"/>
                <w:szCs w:val="14"/>
              </w:rPr>
              <w:t>Немає гомології</w:t>
            </w:r>
          </w:p>
        </w:tc>
      </w:tr>
      <w:tr w:rsidR="00E17E4B" w:rsidRPr="00351689" w14:paraId="152F8438" w14:textId="77777777" w:rsidTr="006353E8">
        <w:tc>
          <w:tcPr>
            <w:tcW w:w="0" w:type="auto"/>
          </w:tcPr>
          <w:p w14:paraId="015DD8E4" w14:textId="68739569" w:rsidR="00E17E4B" w:rsidRPr="00C361E6" w:rsidRDefault="00E17E4B" w:rsidP="00E17E4B">
            <w:pPr>
              <w:rPr>
                <w:rFonts w:ascii="Arial" w:hAnsi="Arial" w:cs="Arial"/>
                <w:i/>
                <w:iCs/>
                <w:sz w:val="14"/>
                <w:szCs w:val="14"/>
              </w:rPr>
            </w:pPr>
            <w:r w:rsidRPr="00C361E6">
              <w:rPr>
                <w:rFonts w:ascii="Arial" w:hAnsi="Arial" w:cs="Arial"/>
                <w:i/>
                <w:iCs/>
                <w:sz w:val="14"/>
                <w:szCs w:val="14"/>
              </w:rPr>
              <w:t>Salmonella spp.</w:t>
            </w:r>
          </w:p>
        </w:tc>
        <w:tc>
          <w:tcPr>
            <w:tcW w:w="0" w:type="auto"/>
          </w:tcPr>
          <w:p w14:paraId="08565CC0" w14:textId="0AE03610" w:rsidR="00E17E4B" w:rsidRPr="00351689" w:rsidRDefault="00C361E6" w:rsidP="00E17E4B">
            <w:pPr>
              <w:rPr>
                <w:rFonts w:ascii="Arial" w:hAnsi="Arial" w:cs="Arial"/>
                <w:sz w:val="14"/>
                <w:szCs w:val="14"/>
              </w:rPr>
            </w:pPr>
            <w:r>
              <w:rPr>
                <w:rFonts w:ascii="Arial" w:hAnsi="Arial" w:cs="Arial"/>
                <w:sz w:val="14"/>
                <w:szCs w:val="14"/>
              </w:rPr>
              <w:t>Немає гомології</w:t>
            </w:r>
          </w:p>
        </w:tc>
      </w:tr>
      <w:tr w:rsidR="00E17E4B" w:rsidRPr="00351689" w14:paraId="3842FE98" w14:textId="77777777" w:rsidTr="006353E8">
        <w:tc>
          <w:tcPr>
            <w:tcW w:w="0" w:type="auto"/>
          </w:tcPr>
          <w:p w14:paraId="5AF008D2" w14:textId="3641798F" w:rsidR="00E17E4B" w:rsidRPr="00C361E6" w:rsidRDefault="00E17E4B" w:rsidP="00E17E4B">
            <w:pPr>
              <w:rPr>
                <w:rFonts w:ascii="Arial" w:hAnsi="Arial" w:cs="Arial"/>
                <w:i/>
                <w:iCs/>
                <w:sz w:val="14"/>
                <w:szCs w:val="14"/>
              </w:rPr>
            </w:pPr>
            <w:r w:rsidRPr="00C361E6">
              <w:rPr>
                <w:rFonts w:ascii="Arial" w:hAnsi="Arial" w:cs="Arial"/>
                <w:i/>
                <w:iCs/>
                <w:sz w:val="14"/>
                <w:szCs w:val="14"/>
              </w:rPr>
              <w:t>Serratia marcescens</w:t>
            </w:r>
          </w:p>
        </w:tc>
        <w:tc>
          <w:tcPr>
            <w:tcW w:w="0" w:type="auto"/>
          </w:tcPr>
          <w:p w14:paraId="458F4E22" w14:textId="0B268D0E" w:rsidR="00E17E4B" w:rsidRPr="00351689" w:rsidRDefault="00C361E6" w:rsidP="00E17E4B">
            <w:pPr>
              <w:rPr>
                <w:rFonts w:ascii="Arial" w:hAnsi="Arial" w:cs="Arial"/>
                <w:sz w:val="14"/>
                <w:szCs w:val="14"/>
              </w:rPr>
            </w:pPr>
            <w:r>
              <w:rPr>
                <w:rFonts w:ascii="Arial" w:hAnsi="Arial" w:cs="Arial"/>
                <w:sz w:val="14"/>
                <w:szCs w:val="14"/>
              </w:rPr>
              <w:t>Немає гомології</w:t>
            </w:r>
          </w:p>
        </w:tc>
      </w:tr>
      <w:tr w:rsidR="00EC6E04" w:rsidRPr="00351689" w14:paraId="33D9AE73" w14:textId="77777777" w:rsidTr="006353E8">
        <w:tc>
          <w:tcPr>
            <w:tcW w:w="0" w:type="auto"/>
          </w:tcPr>
          <w:p w14:paraId="7D2DCC61" w14:textId="2B178725" w:rsidR="00EC6E04" w:rsidRPr="00C361E6" w:rsidRDefault="00C361E6" w:rsidP="00EC6E04">
            <w:pPr>
              <w:rPr>
                <w:rFonts w:ascii="Arial" w:hAnsi="Arial" w:cs="Arial"/>
                <w:sz w:val="14"/>
                <w:szCs w:val="14"/>
                <w:lang w:val="uk-UA"/>
              </w:rPr>
            </w:pPr>
            <w:r>
              <w:rPr>
                <w:rFonts w:ascii="Arial" w:eastAsia="Times New Roman" w:hAnsi="Arial" w:cs="Arial"/>
                <w:sz w:val="14"/>
                <w:szCs w:val="14"/>
                <w:lang w:val="uk-UA" w:eastAsia="en-US"/>
              </w:rPr>
              <w:lastRenderedPageBreak/>
              <w:t>Вірус парагрипу</w:t>
            </w:r>
            <w:r w:rsidR="00EC6E04" w:rsidRPr="00351689">
              <w:rPr>
                <w:rFonts w:ascii="Arial" w:eastAsia="Times New Roman" w:hAnsi="Arial" w:cs="Arial"/>
                <w:sz w:val="14"/>
                <w:szCs w:val="14"/>
                <w:lang w:eastAsia="en-US"/>
              </w:rPr>
              <w:t xml:space="preserve"> 1-4</w:t>
            </w:r>
            <w:r>
              <w:rPr>
                <w:rFonts w:ascii="Arial" w:eastAsia="Times New Roman" w:hAnsi="Arial" w:cs="Arial"/>
                <w:sz w:val="14"/>
                <w:szCs w:val="14"/>
                <w:lang w:val="uk-UA" w:eastAsia="en-US"/>
              </w:rPr>
              <w:t xml:space="preserve"> типів</w:t>
            </w:r>
          </w:p>
        </w:tc>
        <w:tc>
          <w:tcPr>
            <w:tcW w:w="0" w:type="auto"/>
          </w:tcPr>
          <w:p w14:paraId="6106AA29" w14:textId="0DDD2355" w:rsidR="00EC6E04" w:rsidRPr="00351689" w:rsidRDefault="00C361E6" w:rsidP="00EC6E04">
            <w:pPr>
              <w:rPr>
                <w:rFonts w:ascii="Arial" w:hAnsi="Arial" w:cs="Arial"/>
                <w:sz w:val="14"/>
                <w:szCs w:val="14"/>
              </w:rPr>
            </w:pPr>
            <w:r>
              <w:rPr>
                <w:rFonts w:ascii="Arial" w:hAnsi="Arial" w:cs="Arial"/>
                <w:sz w:val="14"/>
                <w:szCs w:val="14"/>
              </w:rPr>
              <w:t>Немає гомології</w:t>
            </w:r>
          </w:p>
        </w:tc>
      </w:tr>
      <w:tr w:rsidR="00EC6E04" w:rsidRPr="00351689" w14:paraId="6681CFD3" w14:textId="77777777" w:rsidTr="006353E8">
        <w:tc>
          <w:tcPr>
            <w:tcW w:w="0" w:type="auto"/>
          </w:tcPr>
          <w:p w14:paraId="41064F5D" w14:textId="7D976E1E" w:rsidR="00EC6E04" w:rsidRPr="00351689" w:rsidRDefault="00C361E6" w:rsidP="00EC6E04">
            <w:pPr>
              <w:rPr>
                <w:rFonts w:ascii="Arial" w:hAnsi="Arial" w:cs="Arial"/>
                <w:sz w:val="14"/>
                <w:szCs w:val="14"/>
              </w:rPr>
            </w:pPr>
            <w:r>
              <w:rPr>
                <w:rFonts w:ascii="Arial" w:eastAsia="Times New Roman" w:hAnsi="Arial" w:cs="Arial"/>
                <w:sz w:val="14"/>
                <w:szCs w:val="14"/>
                <w:lang w:val="uk-UA" w:eastAsia="en-US"/>
              </w:rPr>
              <w:t>Вірус грипу А та В</w:t>
            </w:r>
          </w:p>
        </w:tc>
        <w:tc>
          <w:tcPr>
            <w:tcW w:w="0" w:type="auto"/>
          </w:tcPr>
          <w:p w14:paraId="2A1F779B" w14:textId="7A7B763B" w:rsidR="00EC6E04" w:rsidRPr="00351689" w:rsidRDefault="00C361E6" w:rsidP="00EC6E04">
            <w:pPr>
              <w:rPr>
                <w:rFonts w:ascii="Arial" w:hAnsi="Arial" w:cs="Arial"/>
                <w:sz w:val="14"/>
                <w:szCs w:val="14"/>
              </w:rPr>
            </w:pPr>
            <w:r>
              <w:rPr>
                <w:rFonts w:ascii="Arial" w:hAnsi="Arial" w:cs="Arial"/>
                <w:sz w:val="14"/>
                <w:szCs w:val="14"/>
              </w:rPr>
              <w:t>Немає гомології</w:t>
            </w:r>
          </w:p>
        </w:tc>
      </w:tr>
      <w:tr w:rsidR="00EC6E04" w:rsidRPr="00351689" w14:paraId="66D9E985" w14:textId="77777777" w:rsidTr="006353E8">
        <w:tc>
          <w:tcPr>
            <w:tcW w:w="0" w:type="auto"/>
          </w:tcPr>
          <w:p w14:paraId="1D0EAD24" w14:textId="7FAE31AC" w:rsidR="00EC6E04" w:rsidRPr="00351689" w:rsidRDefault="00C361E6" w:rsidP="00EC6E04">
            <w:pPr>
              <w:rPr>
                <w:rFonts w:ascii="Arial" w:hAnsi="Arial" w:cs="Arial"/>
                <w:sz w:val="14"/>
                <w:szCs w:val="14"/>
              </w:rPr>
            </w:pPr>
            <w:r>
              <w:rPr>
                <w:rFonts w:ascii="Arial" w:eastAsia="Times New Roman" w:hAnsi="Arial" w:cs="Arial"/>
                <w:sz w:val="14"/>
                <w:szCs w:val="14"/>
                <w:lang w:val="uk-UA" w:eastAsia="en-US"/>
              </w:rPr>
              <w:t>Ентеровірус</w:t>
            </w:r>
            <w:r w:rsidR="00EC6E04" w:rsidRPr="00351689">
              <w:rPr>
                <w:rFonts w:ascii="Arial" w:eastAsia="Times New Roman" w:hAnsi="Arial" w:cs="Arial"/>
                <w:sz w:val="14"/>
                <w:szCs w:val="14"/>
                <w:lang w:eastAsia="en-US"/>
              </w:rPr>
              <w:t xml:space="preserve"> (</w:t>
            </w:r>
            <w:r>
              <w:rPr>
                <w:rFonts w:ascii="Arial" w:eastAsia="Times New Roman" w:hAnsi="Arial" w:cs="Arial"/>
                <w:sz w:val="14"/>
                <w:szCs w:val="14"/>
                <w:lang w:val="uk-UA" w:eastAsia="en-US"/>
              </w:rPr>
              <w:t>напр</w:t>
            </w:r>
            <w:r w:rsidR="00EC6E04" w:rsidRPr="00351689">
              <w:rPr>
                <w:rFonts w:ascii="Arial" w:eastAsia="Times New Roman" w:hAnsi="Arial" w:cs="Arial"/>
                <w:sz w:val="14"/>
                <w:szCs w:val="14"/>
                <w:lang w:eastAsia="en-US"/>
              </w:rPr>
              <w:t>. EV68)</w:t>
            </w:r>
          </w:p>
        </w:tc>
        <w:tc>
          <w:tcPr>
            <w:tcW w:w="0" w:type="auto"/>
          </w:tcPr>
          <w:p w14:paraId="57150F99" w14:textId="0934952D" w:rsidR="00EC6E04" w:rsidRPr="00351689" w:rsidRDefault="00C361E6" w:rsidP="00EC6E04">
            <w:pPr>
              <w:rPr>
                <w:rFonts w:ascii="Arial" w:hAnsi="Arial" w:cs="Arial"/>
                <w:sz w:val="14"/>
                <w:szCs w:val="14"/>
              </w:rPr>
            </w:pPr>
            <w:r>
              <w:rPr>
                <w:rFonts w:ascii="Arial" w:hAnsi="Arial" w:cs="Arial"/>
                <w:sz w:val="14"/>
                <w:szCs w:val="14"/>
              </w:rPr>
              <w:t>Немає гомології</w:t>
            </w:r>
          </w:p>
        </w:tc>
      </w:tr>
      <w:tr w:rsidR="00EC6E04" w:rsidRPr="00351689" w14:paraId="2368FD0D" w14:textId="77777777" w:rsidTr="006353E8">
        <w:tc>
          <w:tcPr>
            <w:tcW w:w="0" w:type="auto"/>
          </w:tcPr>
          <w:p w14:paraId="50E084AF" w14:textId="206D0558" w:rsidR="00EC6E04" w:rsidRPr="00351689" w:rsidRDefault="00C361E6" w:rsidP="00EC6E04">
            <w:pPr>
              <w:rPr>
                <w:rFonts w:ascii="Arial" w:hAnsi="Arial" w:cs="Arial"/>
                <w:sz w:val="14"/>
                <w:szCs w:val="14"/>
              </w:rPr>
            </w:pPr>
            <w:r>
              <w:rPr>
                <w:rFonts w:ascii="Arial" w:eastAsia="Times New Roman" w:hAnsi="Arial" w:cs="Arial"/>
                <w:sz w:val="14"/>
                <w:szCs w:val="14"/>
                <w:lang w:val="uk-UA" w:eastAsia="en-US"/>
              </w:rPr>
              <w:t>Респіраторно-синцитіальний вірус</w:t>
            </w:r>
            <w:r w:rsidR="00EC6E04" w:rsidRPr="00351689">
              <w:rPr>
                <w:rFonts w:ascii="Arial" w:eastAsia="Times New Roman" w:hAnsi="Arial" w:cs="Arial"/>
                <w:sz w:val="14"/>
                <w:szCs w:val="14"/>
                <w:lang w:eastAsia="en-US"/>
              </w:rPr>
              <w:t xml:space="preserve"> </w:t>
            </w:r>
          </w:p>
        </w:tc>
        <w:tc>
          <w:tcPr>
            <w:tcW w:w="0" w:type="auto"/>
          </w:tcPr>
          <w:p w14:paraId="504F0098" w14:textId="0A16084C" w:rsidR="00EC6E04" w:rsidRPr="00351689" w:rsidRDefault="00C361E6" w:rsidP="00EC6E04">
            <w:pPr>
              <w:rPr>
                <w:rFonts w:ascii="Arial" w:hAnsi="Arial" w:cs="Arial"/>
                <w:sz w:val="14"/>
                <w:szCs w:val="14"/>
              </w:rPr>
            </w:pPr>
            <w:r>
              <w:rPr>
                <w:rFonts w:ascii="Arial" w:hAnsi="Arial" w:cs="Arial"/>
                <w:sz w:val="14"/>
                <w:szCs w:val="14"/>
              </w:rPr>
              <w:t>Немає гомології</w:t>
            </w:r>
          </w:p>
        </w:tc>
      </w:tr>
      <w:tr w:rsidR="00EC6E04" w:rsidRPr="00351689" w14:paraId="09B38FFB" w14:textId="77777777" w:rsidTr="006353E8">
        <w:tc>
          <w:tcPr>
            <w:tcW w:w="0" w:type="auto"/>
          </w:tcPr>
          <w:p w14:paraId="0DC0AE39" w14:textId="322FA6EB" w:rsidR="00EC6E04" w:rsidRPr="00C361E6" w:rsidRDefault="00C361E6" w:rsidP="00EC6E04">
            <w:pPr>
              <w:rPr>
                <w:rFonts w:ascii="Arial" w:hAnsi="Arial" w:cs="Arial"/>
                <w:sz w:val="14"/>
                <w:szCs w:val="14"/>
                <w:lang w:val="uk-UA"/>
              </w:rPr>
            </w:pPr>
            <w:r>
              <w:rPr>
                <w:rFonts w:ascii="Arial" w:eastAsia="Times New Roman" w:hAnsi="Arial" w:cs="Arial"/>
                <w:sz w:val="14"/>
                <w:szCs w:val="14"/>
                <w:lang w:val="uk-UA" w:eastAsia="en-US"/>
              </w:rPr>
              <w:t>Риновірус</w:t>
            </w:r>
          </w:p>
        </w:tc>
        <w:tc>
          <w:tcPr>
            <w:tcW w:w="0" w:type="auto"/>
          </w:tcPr>
          <w:p w14:paraId="33E88AAA" w14:textId="2B131BD3" w:rsidR="00EC6E04" w:rsidRPr="00351689" w:rsidRDefault="00C361E6" w:rsidP="00EC6E04">
            <w:pPr>
              <w:rPr>
                <w:rFonts w:ascii="Arial" w:hAnsi="Arial" w:cs="Arial"/>
                <w:sz w:val="14"/>
                <w:szCs w:val="14"/>
              </w:rPr>
            </w:pPr>
            <w:r>
              <w:rPr>
                <w:rFonts w:ascii="Arial" w:hAnsi="Arial" w:cs="Arial"/>
                <w:sz w:val="14"/>
                <w:szCs w:val="14"/>
              </w:rPr>
              <w:t>Немає гомології</w:t>
            </w:r>
          </w:p>
        </w:tc>
      </w:tr>
      <w:tr w:rsidR="00E17E4B" w:rsidRPr="00351689" w14:paraId="2BF50F60" w14:textId="77777777" w:rsidTr="006353E8">
        <w:tc>
          <w:tcPr>
            <w:tcW w:w="0" w:type="auto"/>
          </w:tcPr>
          <w:p w14:paraId="48A7356C" w14:textId="35CF3F2D" w:rsidR="00E17E4B" w:rsidRPr="00351689" w:rsidRDefault="00C361E6" w:rsidP="00E17E4B">
            <w:pPr>
              <w:rPr>
                <w:rFonts w:ascii="Arial" w:hAnsi="Arial" w:cs="Arial"/>
                <w:sz w:val="14"/>
                <w:szCs w:val="14"/>
              </w:rPr>
            </w:pPr>
            <w:r>
              <w:rPr>
                <w:rFonts w:ascii="Arial" w:eastAsia="Times New Roman" w:hAnsi="Arial" w:cs="Arial"/>
                <w:sz w:val="14"/>
                <w:szCs w:val="14"/>
                <w:lang w:val="uk-UA" w:eastAsia="en-US"/>
              </w:rPr>
              <w:t>Аденовірс</w:t>
            </w:r>
            <w:r w:rsidR="00E17E4B" w:rsidRPr="00351689">
              <w:rPr>
                <w:rFonts w:ascii="Arial" w:eastAsia="Times New Roman" w:hAnsi="Arial" w:cs="Arial"/>
                <w:sz w:val="14"/>
                <w:szCs w:val="14"/>
                <w:lang w:eastAsia="en-US"/>
              </w:rPr>
              <w:t xml:space="preserve"> (</w:t>
            </w:r>
            <w:r>
              <w:rPr>
                <w:rFonts w:ascii="Arial" w:eastAsia="Times New Roman" w:hAnsi="Arial" w:cs="Arial"/>
                <w:sz w:val="14"/>
                <w:szCs w:val="14"/>
                <w:lang w:val="uk-UA" w:eastAsia="en-US"/>
              </w:rPr>
              <w:t>напр</w:t>
            </w:r>
            <w:r w:rsidR="00E17E4B" w:rsidRPr="00351689">
              <w:rPr>
                <w:rFonts w:ascii="Arial" w:eastAsia="Times New Roman" w:hAnsi="Arial" w:cs="Arial"/>
                <w:sz w:val="14"/>
                <w:szCs w:val="14"/>
                <w:lang w:eastAsia="en-US"/>
              </w:rPr>
              <w:t>. C1 Ad. 71)</w:t>
            </w:r>
          </w:p>
        </w:tc>
        <w:tc>
          <w:tcPr>
            <w:tcW w:w="0" w:type="auto"/>
          </w:tcPr>
          <w:p w14:paraId="51B954A3" w14:textId="236B9C73" w:rsidR="00E17E4B" w:rsidRPr="00351689" w:rsidRDefault="00C361E6" w:rsidP="00E17E4B">
            <w:pPr>
              <w:rPr>
                <w:rFonts w:ascii="Arial" w:hAnsi="Arial" w:cs="Arial"/>
                <w:sz w:val="14"/>
                <w:szCs w:val="14"/>
              </w:rPr>
            </w:pPr>
            <w:r>
              <w:rPr>
                <w:rFonts w:ascii="Arial" w:hAnsi="Arial" w:cs="Arial"/>
                <w:sz w:val="14"/>
                <w:szCs w:val="14"/>
              </w:rPr>
              <w:t>Немає гомології</w:t>
            </w:r>
          </w:p>
        </w:tc>
      </w:tr>
      <w:tr w:rsidR="00E17E4B" w:rsidRPr="00351689" w14:paraId="1D6789E2" w14:textId="77777777" w:rsidTr="006353E8">
        <w:tc>
          <w:tcPr>
            <w:tcW w:w="0" w:type="auto"/>
          </w:tcPr>
          <w:p w14:paraId="735BB28F" w14:textId="535CE6F3" w:rsidR="00E17E4B" w:rsidRPr="00351689" w:rsidRDefault="00C361E6" w:rsidP="00E17E4B">
            <w:pPr>
              <w:rPr>
                <w:rFonts w:ascii="Arial" w:hAnsi="Arial" w:cs="Arial"/>
                <w:sz w:val="14"/>
                <w:szCs w:val="14"/>
              </w:rPr>
            </w:pPr>
            <w:r>
              <w:rPr>
                <w:rFonts w:ascii="Arial" w:eastAsia="Times New Roman" w:hAnsi="Arial" w:cs="Arial"/>
                <w:sz w:val="14"/>
                <w:szCs w:val="14"/>
                <w:lang w:val="uk-UA" w:eastAsia="en-US"/>
              </w:rPr>
              <w:t>Метапневмовірус людини</w:t>
            </w:r>
            <w:r w:rsidR="00E17E4B" w:rsidRPr="00351689">
              <w:rPr>
                <w:rFonts w:ascii="Arial" w:eastAsia="Times New Roman" w:hAnsi="Arial" w:cs="Arial"/>
                <w:sz w:val="14"/>
                <w:szCs w:val="14"/>
                <w:lang w:eastAsia="en-US"/>
              </w:rPr>
              <w:t xml:space="preserve"> (hMPV)</w:t>
            </w:r>
          </w:p>
        </w:tc>
        <w:tc>
          <w:tcPr>
            <w:tcW w:w="0" w:type="auto"/>
          </w:tcPr>
          <w:p w14:paraId="1FDE0C3D" w14:textId="11556206" w:rsidR="00E17E4B" w:rsidRPr="00351689" w:rsidRDefault="00C361E6" w:rsidP="00E17E4B">
            <w:pPr>
              <w:rPr>
                <w:rFonts w:ascii="Arial" w:hAnsi="Arial" w:cs="Arial"/>
                <w:sz w:val="14"/>
                <w:szCs w:val="14"/>
              </w:rPr>
            </w:pPr>
            <w:r>
              <w:rPr>
                <w:rFonts w:ascii="Arial" w:hAnsi="Arial" w:cs="Arial"/>
                <w:sz w:val="14"/>
                <w:szCs w:val="14"/>
              </w:rPr>
              <w:t>Немає гомології</w:t>
            </w:r>
          </w:p>
        </w:tc>
      </w:tr>
    </w:tbl>
    <w:p w14:paraId="368301E3" w14:textId="77777777" w:rsidR="00A147B6" w:rsidRDefault="00A147B6" w:rsidP="004C545E">
      <w:pPr>
        <w:rPr>
          <w:b/>
          <w:bCs/>
          <w:sz w:val="16"/>
          <w:szCs w:val="16"/>
        </w:rPr>
      </w:pPr>
    </w:p>
    <w:p w14:paraId="6373E688" w14:textId="402578C3" w:rsidR="004C545E" w:rsidRPr="00351689" w:rsidRDefault="00C361E6" w:rsidP="004C545E">
      <w:pPr>
        <w:rPr>
          <w:sz w:val="16"/>
          <w:szCs w:val="16"/>
        </w:rPr>
      </w:pPr>
      <w:r w:rsidRPr="00C361E6">
        <w:rPr>
          <w:b/>
          <w:bCs/>
          <w:sz w:val="16"/>
          <w:szCs w:val="16"/>
        </w:rPr>
        <w:t>Аналіз перехресної реактивності методом ПЛР</w:t>
      </w:r>
    </w:p>
    <w:tbl>
      <w:tblPr>
        <w:tblStyle w:val="TableGrid"/>
        <w:tblW w:w="0" w:type="auto"/>
        <w:tblLook w:val="04A0" w:firstRow="1" w:lastRow="0" w:firstColumn="1" w:lastColumn="0" w:noHBand="0" w:noVBand="1"/>
      </w:tblPr>
      <w:tblGrid>
        <w:gridCol w:w="3436"/>
        <w:gridCol w:w="1757"/>
        <w:gridCol w:w="2239"/>
        <w:gridCol w:w="1049"/>
      </w:tblGrid>
      <w:tr w:rsidR="00F730FB" w:rsidRPr="00351689" w14:paraId="5CCDA344" w14:textId="77777777" w:rsidTr="00F730FB">
        <w:tc>
          <w:tcPr>
            <w:tcW w:w="0" w:type="auto"/>
          </w:tcPr>
          <w:p w14:paraId="705FE185" w14:textId="22617D2D" w:rsidR="00F730FB" w:rsidRPr="00C361E6" w:rsidRDefault="00C361E6" w:rsidP="00254F9A">
            <w:pPr>
              <w:autoSpaceDE w:val="0"/>
              <w:rPr>
                <w:rFonts w:ascii="Arial" w:hAnsi="Arial" w:cs="Arial"/>
                <w:color w:val="303030"/>
                <w:sz w:val="14"/>
                <w:szCs w:val="14"/>
                <w:lang w:val="uk-UA"/>
              </w:rPr>
            </w:pPr>
            <w:r>
              <w:rPr>
                <w:rFonts w:ascii="Arial" w:hAnsi="Arial" w:cs="Arial"/>
                <w:b/>
                <w:bCs/>
                <w:sz w:val="14"/>
                <w:szCs w:val="14"/>
                <w:lang w:val="uk-UA"/>
              </w:rPr>
              <w:t>Організм</w:t>
            </w:r>
          </w:p>
        </w:tc>
        <w:tc>
          <w:tcPr>
            <w:tcW w:w="0" w:type="auto"/>
          </w:tcPr>
          <w:p w14:paraId="295B9DA9" w14:textId="225E5D1B" w:rsidR="00F730FB" w:rsidRPr="00C361E6" w:rsidRDefault="00C361E6" w:rsidP="00254F9A">
            <w:pPr>
              <w:autoSpaceDE w:val="0"/>
              <w:jc w:val="both"/>
              <w:rPr>
                <w:rFonts w:ascii="Arial" w:hAnsi="Arial" w:cs="Arial"/>
                <w:color w:val="303030"/>
                <w:sz w:val="14"/>
                <w:szCs w:val="14"/>
                <w:lang w:val="uk-UA"/>
              </w:rPr>
            </w:pPr>
            <w:r>
              <w:rPr>
                <w:rFonts w:ascii="Arial" w:hAnsi="Arial" w:cs="Arial"/>
                <w:b/>
                <w:bCs/>
                <w:sz w:val="14"/>
                <w:szCs w:val="14"/>
                <w:lang w:val="uk-UA"/>
              </w:rPr>
              <w:t>Джерело</w:t>
            </w:r>
          </w:p>
        </w:tc>
        <w:tc>
          <w:tcPr>
            <w:tcW w:w="0" w:type="auto"/>
          </w:tcPr>
          <w:p w14:paraId="3C9A38EF" w14:textId="6966F4C9" w:rsidR="00F730FB" w:rsidRPr="00C361E6" w:rsidRDefault="00C361E6" w:rsidP="00254F9A">
            <w:pPr>
              <w:autoSpaceDE w:val="0"/>
              <w:jc w:val="both"/>
              <w:rPr>
                <w:rFonts w:ascii="Arial" w:hAnsi="Arial" w:cs="Arial"/>
                <w:b/>
                <w:bCs/>
                <w:sz w:val="14"/>
                <w:szCs w:val="14"/>
                <w:lang w:val="uk-UA"/>
              </w:rPr>
            </w:pPr>
            <w:r>
              <w:rPr>
                <w:rFonts w:ascii="Arial" w:hAnsi="Arial" w:cs="Arial"/>
                <w:b/>
                <w:bCs/>
                <w:sz w:val="14"/>
                <w:szCs w:val="14"/>
                <w:lang w:val="uk-UA"/>
              </w:rPr>
              <w:t>Концентрація</w:t>
            </w:r>
          </w:p>
        </w:tc>
        <w:tc>
          <w:tcPr>
            <w:tcW w:w="0" w:type="auto"/>
          </w:tcPr>
          <w:p w14:paraId="3ABC1710" w14:textId="40B627C3" w:rsidR="00F730FB" w:rsidRPr="00C361E6" w:rsidRDefault="00C361E6" w:rsidP="00254F9A">
            <w:pPr>
              <w:autoSpaceDE w:val="0"/>
              <w:jc w:val="both"/>
              <w:rPr>
                <w:rFonts w:ascii="Arial" w:hAnsi="Arial" w:cs="Arial"/>
                <w:color w:val="303030"/>
                <w:sz w:val="14"/>
                <w:szCs w:val="14"/>
                <w:lang w:val="uk-UA"/>
              </w:rPr>
            </w:pPr>
            <w:r>
              <w:rPr>
                <w:rFonts w:ascii="Arial" w:hAnsi="Arial" w:cs="Arial"/>
                <w:b/>
                <w:bCs/>
                <w:sz w:val="14"/>
                <w:szCs w:val="14"/>
                <w:lang w:val="uk-UA"/>
              </w:rPr>
              <w:t>Результат</w:t>
            </w:r>
          </w:p>
        </w:tc>
      </w:tr>
      <w:tr w:rsidR="00BE5915" w:rsidRPr="00351689" w14:paraId="363A0CF2" w14:textId="77777777" w:rsidTr="00F730FB">
        <w:tc>
          <w:tcPr>
            <w:tcW w:w="0" w:type="auto"/>
          </w:tcPr>
          <w:p w14:paraId="1C903878" w14:textId="04E4A374" w:rsidR="00BE5915" w:rsidRPr="00351689" w:rsidRDefault="00BE5915" w:rsidP="00BE5915">
            <w:pPr>
              <w:autoSpaceDE w:val="0"/>
              <w:rPr>
                <w:rFonts w:ascii="Arial" w:hAnsi="Arial" w:cs="Arial"/>
                <w:color w:val="303030"/>
                <w:sz w:val="14"/>
                <w:szCs w:val="14"/>
              </w:rPr>
            </w:pPr>
            <w:r w:rsidRPr="00351689">
              <w:rPr>
                <w:rFonts w:ascii="Arial" w:eastAsia="Times New Roman" w:hAnsi="Arial" w:cs="Arial"/>
                <w:i/>
                <w:sz w:val="14"/>
                <w:szCs w:val="14"/>
                <w:lang w:eastAsia="en-US"/>
              </w:rPr>
              <w:t>Chlamydia pneumoniae</w:t>
            </w:r>
          </w:p>
        </w:tc>
        <w:tc>
          <w:tcPr>
            <w:tcW w:w="0" w:type="auto"/>
          </w:tcPr>
          <w:p w14:paraId="63D30C3D" w14:textId="5ABC7C33"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3289664A" w14:textId="109D7CEF" w:rsidR="00BE5915" w:rsidRPr="00351689" w:rsidRDefault="00C361E6" w:rsidP="00BE5915">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5C25EE76" w14:textId="1F42498F"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BE5915" w:rsidRPr="00351689" w14:paraId="59106AC0" w14:textId="77777777" w:rsidTr="00F730FB">
        <w:tc>
          <w:tcPr>
            <w:tcW w:w="0" w:type="auto"/>
          </w:tcPr>
          <w:p w14:paraId="023ECB97" w14:textId="2E92207A" w:rsidR="00BE5915" w:rsidRPr="00351689" w:rsidRDefault="00BE5915" w:rsidP="00BE5915">
            <w:pPr>
              <w:autoSpaceDE w:val="0"/>
              <w:rPr>
                <w:rFonts w:ascii="Arial" w:hAnsi="Arial" w:cs="Arial"/>
                <w:color w:val="303030"/>
                <w:sz w:val="14"/>
                <w:szCs w:val="14"/>
              </w:rPr>
            </w:pPr>
            <w:r w:rsidRPr="00351689">
              <w:rPr>
                <w:rFonts w:ascii="Arial" w:eastAsia="Times New Roman" w:hAnsi="Arial" w:cs="Arial"/>
                <w:i/>
                <w:sz w:val="14"/>
                <w:szCs w:val="14"/>
                <w:lang w:eastAsia="en-US"/>
              </w:rPr>
              <w:t>Legionella pneumophila</w:t>
            </w:r>
          </w:p>
        </w:tc>
        <w:tc>
          <w:tcPr>
            <w:tcW w:w="0" w:type="auto"/>
          </w:tcPr>
          <w:p w14:paraId="3E151894" w14:textId="6503B2BE"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4A5CAC80" w14:textId="7B077371" w:rsidR="00BE5915" w:rsidRPr="00351689" w:rsidRDefault="00C361E6" w:rsidP="00BE5915">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605286F6" w14:textId="7C86F0AB"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BE5915" w:rsidRPr="00351689" w14:paraId="52C752BC" w14:textId="77777777" w:rsidTr="00F730FB">
        <w:tc>
          <w:tcPr>
            <w:tcW w:w="0" w:type="auto"/>
          </w:tcPr>
          <w:p w14:paraId="0871EA27" w14:textId="36F4B858" w:rsidR="00BE5915" w:rsidRPr="00351689" w:rsidRDefault="00BE5915" w:rsidP="00BE5915">
            <w:pPr>
              <w:autoSpaceDE w:val="0"/>
              <w:rPr>
                <w:rFonts w:ascii="Arial" w:hAnsi="Arial" w:cs="Arial"/>
                <w:color w:val="303030"/>
                <w:sz w:val="14"/>
                <w:szCs w:val="14"/>
              </w:rPr>
            </w:pPr>
            <w:r w:rsidRPr="00351689">
              <w:rPr>
                <w:rFonts w:ascii="Arial" w:eastAsia="Times New Roman" w:hAnsi="Arial" w:cs="Arial"/>
                <w:i/>
                <w:sz w:val="14"/>
                <w:szCs w:val="14"/>
                <w:lang w:eastAsia="en-US"/>
              </w:rPr>
              <w:t>Mycobacterium tuberculosis</w:t>
            </w:r>
          </w:p>
        </w:tc>
        <w:tc>
          <w:tcPr>
            <w:tcW w:w="0" w:type="auto"/>
          </w:tcPr>
          <w:p w14:paraId="153085DB" w14:textId="75FAC171"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018BD211" w14:textId="4DF9B8DF" w:rsidR="00BE5915" w:rsidRPr="00351689" w:rsidRDefault="00C361E6" w:rsidP="00BE5915">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6C068FCB" w14:textId="26A54D1D"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BE5915" w:rsidRPr="00351689" w14:paraId="35E7B96F" w14:textId="77777777" w:rsidTr="00F730FB">
        <w:tc>
          <w:tcPr>
            <w:tcW w:w="0" w:type="auto"/>
          </w:tcPr>
          <w:p w14:paraId="64A46423" w14:textId="646303D6" w:rsidR="00BE5915" w:rsidRPr="00351689" w:rsidRDefault="00BE5915" w:rsidP="00BE5915">
            <w:pPr>
              <w:autoSpaceDE w:val="0"/>
              <w:rPr>
                <w:rFonts w:ascii="Arial" w:hAnsi="Arial" w:cs="Arial"/>
                <w:color w:val="303030"/>
                <w:sz w:val="14"/>
                <w:szCs w:val="14"/>
              </w:rPr>
            </w:pPr>
            <w:r w:rsidRPr="00351689">
              <w:rPr>
                <w:rFonts w:ascii="Arial" w:eastAsia="Times New Roman" w:hAnsi="Arial" w:cs="Arial"/>
                <w:i/>
                <w:sz w:val="14"/>
                <w:szCs w:val="14"/>
                <w:lang w:eastAsia="en-US"/>
              </w:rPr>
              <w:t>Bordetella pertussis</w:t>
            </w:r>
          </w:p>
        </w:tc>
        <w:tc>
          <w:tcPr>
            <w:tcW w:w="0" w:type="auto"/>
          </w:tcPr>
          <w:p w14:paraId="11A283DC" w14:textId="279E0DA3"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22A94D0A" w14:textId="388D36E4" w:rsidR="00BE5915" w:rsidRPr="00351689" w:rsidRDefault="00C361E6" w:rsidP="00BE5915">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53FD425D" w14:textId="506C0A70"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BE5915" w:rsidRPr="00351689" w14:paraId="562EF062" w14:textId="77777777" w:rsidTr="00F730FB">
        <w:tc>
          <w:tcPr>
            <w:tcW w:w="0" w:type="auto"/>
          </w:tcPr>
          <w:p w14:paraId="190204EE" w14:textId="45971BE8" w:rsidR="00BE5915" w:rsidRPr="00351689" w:rsidRDefault="00BE5915" w:rsidP="00BE5915">
            <w:pPr>
              <w:autoSpaceDE w:val="0"/>
              <w:rPr>
                <w:rFonts w:ascii="Arial" w:hAnsi="Arial" w:cs="Arial"/>
                <w:color w:val="303030"/>
                <w:sz w:val="14"/>
                <w:szCs w:val="14"/>
              </w:rPr>
            </w:pPr>
            <w:r w:rsidRPr="00351689">
              <w:rPr>
                <w:rFonts w:ascii="Arial" w:eastAsia="Times New Roman" w:hAnsi="Arial" w:cs="Arial"/>
                <w:i/>
                <w:sz w:val="14"/>
                <w:szCs w:val="14"/>
                <w:lang w:eastAsia="en-US"/>
              </w:rPr>
              <w:t>Mycoplasma pneumoniae</w:t>
            </w:r>
          </w:p>
        </w:tc>
        <w:tc>
          <w:tcPr>
            <w:tcW w:w="0" w:type="auto"/>
          </w:tcPr>
          <w:p w14:paraId="7D83EDBB" w14:textId="791AC133"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494425E1" w14:textId="67E3B66D" w:rsidR="00BE5915" w:rsidRPr="00351689" w:rsidRDefault="00C361E6" w:rsidP="00BE5915">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566E07D2" w14:textId="3929A096"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BE5915" w:rsidRPr="00351689" w14:paraId="7ECBD8C3" w14:textId="77777777" w:rsidTr="00F730FB">
        <w:tc>
          <w:tcPr>
            <w:tcW w:w="0" w:type="auto"/>
          </w:tcPr>
          <w:p w14:paraId="6D3CF361" w14:textId="51167416" w:rsidR="00BE5915" w:rsidRPr="00351689" w:rsidRDefault="00BE5915" w:rsidP="00BE5915">
            <w:pPr>
              <w:autoSpaceDE w:val="0"/>
              <w:rPr>
                <w:rFonts w:ascii="Arial" w:hAnsi="Arial" w:cs="Arial"/>
                <w:color w:val="303030"/>
                <w:sz w:val="14"/>
                <w:szCs w:val="14"/>
              </w:rPr>
            </w:pPr>
            <w:r w:rsidRPr="00351689">
              <w:rPr>
                <w:rFonts w:ascii="Arial" w:eastAsia="Times New Roman" w:hAnsi="Arial" w:cs="Arial"/>
                <w:i/>
                <w:sz w:val="14"/>
                <w:szCs w:val="14"/>
                <w:lang w:eastAsia="en-US"/>
              </w:rPr>
              <w:t>Pneumocystis jirovecii</w:t>
            </w:r>
            <w:r w:rsidRPr="00351689">
              <w:rPr>
                <w:rFonts w:ascii="Arial" w:eastAsia="Times New Roman" w:hAnsi="Arial" w:cs="Arial"/>
                <w:sz w:val="14"/>
                <w:szCs w:val="14"/>
                <w:lang w:eastAsia="en-US"/>
              </w:rPr>
              <w:t xml:space="preserve"> (PJP)</w:t>
            </w:r>
          </w:p>
        </w:tc>
        <w:tc>
          <w:tcPr>
            <w:tcW w:w="0" w:type="auto"/>
          </w:tcPr>
          <w:p w14:paraId="5651C20E" w14:textId="58BB2674"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198E69A1" w14:textId="472681D4" w:rsidR="00BE5915" w:rsidRPr="00351689" w:rsidRDefault="00C361E6" w:rsidP="00BE5915">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07771777" w14:textId="31865A71"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BE5915" w:rsidRPr="00351689" w14:paraId="548761B4" w14:textId="77777777" w:rsidTr="00F730FB">
        <w:tc>
          <w:tcPr>
            <w:tcW w:w="0" w:type="auto"/>
          </w:tcPr>
          <w:p w14:paraId="5953D0FE" w14:textId="488D3CA0" w:rsidR="00BE5915" w:rsidRPr="00C361E6" w:rsidRDefault="0023699B" w:rsidP="00BE5915">
            <w:pPr>
              <w:autoSpaceDE w:val="0"/>
              <w:rPr>
                <w:rFonts w:ascii="Arial" w:hAnsi="Arial" w:cs="Arial"/>
                <w:i/>
                <w:iCs/>
                <w:color w:val="303030"/>
                <w:sz w:val="14"/>
                <w:szCs w:val="14"/>
              </w:rPr>
            </w:pPr>
            <w:r w:rsidRPr="00C361E6">
              <w:rPr>
                <w:rFonts w:ascii="Arial" w:eastAsia="Times New Roman" w:hAnsi="Arial" w:cs="Arial"/>
                <w:i/>
                <w:iCs/>
                <w:color w:val="000000"/>
                <w:sz w:val="14"/>
                <w:szCs w:val="14"/>
              </w:rPr>
              <w:t xml:space="preserve">Entamoeba </w:t>
            </w:r>
            <w:r w:rsidR="00BE5915" w:rsidRPr="00C361E6">
              <w:rPr>
                <w:rFonts w:ascii="Arial" w:eastAsia="Times New Roman" w:hAnsi="Arial" w:cs="Arial"/>
                <w:i/>
                <w:iCs/>
                <w:color w:val="000000"/>
                <w:sz w:val="14"/>
                <w:szCs w:val="14"/>
              </w:rPr>
              <w:t>dispar</w:t>
            </w:r>
          </w:p>
        </w:tc>
        <w:tc>
          <w:tcPr>
            <w:tcW w:w="0" w:type="auto"/>
          </w:tcPr>
          <w:p w14:paraId="7F857876" w14:textId="23F6FC73"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3E6B3F0D" w14:textId="226C3C73" w:rsidR="00BE5915" w:rsidRPr="00351689" w:rsidRDefault="00C361E6" w:rsidP="00BE5915">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335EBD0D" w14:textId="16FBCCE5"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BE5915" w:rsidRPr="00351689" w14:paraId="22276529" w14:textId="77777777" w:rsidTr="008101CF">
        <w:tc>
          <w:tcPr>
            <w:tcW w:w="0" w:type="auto"/>
          </w:tcPr>
          <w:p w14:paraId="124B88F0" w14:textId="5C60ACE3" w:rsidR="00BE5915" w:rsidRPr="00C361E6" w:rsidRDefault="00BE5915" w:rsidP="00BE5915">
            <w:pPr>
              <w:autoSpaceDE w:val="0"/>
              <w:rPr>
                <w:rFonts w:ascii="Arial" w:eastAsia="Times New Roman" w:hAnsi="Arial" w:cs="Arial"/>
                <w:i/>
                <w:iCs/>
                <w:sz w:val="14"/>
                <w:szCs w:val="14"/>
              </w:rPr>
            </w:pPr>
            <w:r w:rsidRPr="00C361E6">
              <w:rPr>
                <w:rFonts w:ascii="Arial" w:eastAsia="Times New Roman" w:hAnsi="Arial" w:cs="Arial"/>
                <w:i/>
                <w:iCs/>
                <w:sz w:val="14"/>
                <w:szCs w:val="14"/>
                <w:lang w:eastAsia="en-US"/>
              </w:rPr>
              <w:t>Aspergillus niger</w:t>
            </w:r>
          </w:p>
        </w:tc>
        <w:tc>
          <w:tcPr>
            <w:tcW w:w="0" w:type="auto"/>
          </w:tcPr>
          <w:p w14:paraId="76D1173B" w14:textId="028A3A35"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4E752D8A" w14:textId="1C71FEDD" w:rsidR="00BE5915" w:rsidRPr="00351689" w:rsidRDefault="00C361E6" w:rsidP="00BE5915">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0060F1C3" w14:textId="1C782268"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BE5915" w:rsidRPr="00351689" w14:paraId="3234F722" w14:textId="77777777" w:rsidTr="008101CF">
        <w:tc>
          <w:tcPr>
            <w:tcW w:w="0" w:type="auto"/>
          </w:tcPr>
          <w:p w14:paraId="23E351B7" w14:textId="59BE20F2" w:rsidR="00BE5915" w:rsidRPr="00351689" w:rsidRDefault="00C361E6" w:rsidP="00BE5915">
            <w:pPr>
              <w:autoSpaceDE w:val="0"/>
              <w:rPr>
                <w:rFonts w:ascii="Arial" w:hAnsi="Arial" w:cs="Arial"/>
                <w:sz w:val="14"/>
                <w:szCs w:val="14"/>
              </w:rPr>
            </w:pPr>
            <w:r>
              <w:rPr>
                <w:rFonts w:ascii="Arial" w:hAnsi="Arial" w:cs="Arial"/>
                <w:color w:val="303030"/>
                <w:sz w:val="14"/>
                <w:szCs w:val="14"/>
                <w:lang w:val="uk-UA"/>
              </w:rPr>
              <w:t>Коронавірус людини</w:t>
            </w:r>
            <w:r w:rsidR="00BE5915" w:rsidRPr="00351689">
              <w:rPr>
                <w:rFonts w:ascii="Arial" w:hAnsi="Arial" w:cs="Arial"/>
                <w:color w:val="303030"/>
                <w:sz w:val="14"/>
                <w:szCs w:val="14"/>
              </w:rPr>
              <w:t xml:space="preserve"> (229E)</w:t>
            </w:r>
          </w:p>
        </w:tc>
        <w:tc>
          <w:tcPr>
            <w:tcW w:w="0" w:type="auto"/>
          </w:tcPr>
          <w:p w14:paraId="62C2B172" w14:textId="4A1F5392" w:rsidR="00BE5915" w:rsidRPr="00351689" w:rsidRDefault="00BE5915" w:rsidP="00BE5915">
            <w:pPr>
              <w:autoSpaceDE w:val="0"/>
              <w:jc w:val="both"/>
              <w:rPr>
                <w:rFonts w:ascii="Arial" w:hAnsi="Arial" w:cs="Arial"/>
                <w:color w:val="303030"/>
                <w:sz w:val="14"/>
                <w:szCs w:val="14"/>
              </w:rPr>
            </w:pPr>
            <w:r w:rsidRPr="00351689">
              <w:rPr>
                <w:rFonts w:ascii="Arial" w:hAnsi="Arial" w:cs="Arial"/>
                <w:color w:val="303030"/>
                <w:sz w:val="14"/>
                <w:szCs w:val="14"/>
              </w:rPr>
              <w:t>NIBSC (Cat. No: 09/132)</w:t>
            </w:r>
          </w:p>
        </w:tc>
        <w:tc>
          <w:tcPr>
            <w:tcW w:w="0" w:type="auto"/>
          </w:tcPr>
          <w:p w14:paraId="621E45B1" w14:textId="4731CD24" w:rsidR="00BE5915" w:rsidRPr="00351689" w:rsidRDefault="00C361E6" w:rsidP="00BE5915">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3E648AFE" w14:textId="11CDBF13"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BE5915" w:rsidRPr="00351689" w14:paraId="12C0B90A" w14:textId="77777777" w:rsidTr="008101CF">
        <w:tc>
          <w:tcPr>
            <w:tcW w:w="0" w:type="auto"/>
          </w:tcPr>
          <w:p w14:paraId="363A4A20" w14:textId="0E505A90" w:rsidR="00BE5915" w:rsidRPr="00C361E6" w:rsidRDefault="00C361E6" w:rsidP="00BE5915">
            <w:pPr>
              <w:autoSpaceDE w:val="0"/>
              <w:rPr>
                <w:rFonts w:ascii="Arial" w:hAnsi="Arial" w:cs="Arial"/>
                <w:sz w:val="14"/>
                <w:szCs w:val="14"/>
                <w:lang w:val="uk-UA"/>
              </w:rPr>
            </w:pPr>
            <w:r>
              <w:rPr>
                <w:rFonts w:ascii="Arial" w:eastAsia="Times New Roman" w:hAnsi="Arial" w:cs="Arial"/>
                <w:sz w:val="14"/>
                <w:szCs w:val="14"/>
                <w:lang w:val="uk-UA" w:eastAsia="en-US"/>
              </w:rPr>
              <w:t>Риновірус</w:t>
            </w:r>
          </w:p>
        </w:tc>
        <w:tc>
          <w:tcPr>
            <w:tcW w:w="0" w:type="auto"/>
          </w:tcPr>
          <w:p w14:paraId="753A7BC6" w14:textId="2624855E" w:rsidR="00BE5915" w:rsidRPr="00351689" w:rsidRDefault="00BE5915" w:rsidP="00BE5915">
            <w:pPr>
              <w:autoSpaceDE w:val="0"/>
              <w:jc w:val="both"/>
              <w:rPr>
                <w:rFonts w:ascii="Arial" w:hAnsi="Arial" w:cs="Arial"/>
                <w:color w:val="303030"/>
                <w:sz w:val="14"/>
                <w:szCs w:val="14"/>
              </w:rPr>
            </w:pPr>
            <w:r w:rsidRPr="00351689">
              <w:rPr>
                <w:rFonts w:ascii="Arial" w:hAnsi="Arial" w:cs="Arial"/>
                <w:color w:val="303030"/>
                <w:sz w:val="14"/>
                <w:szCs w:val="14"/>
              </w:rPr>
              <w:t>NIBSC (Cat. No: 08/324)</w:t>
            </w:r>
          </w:p>
        </w:tc>
        <w:tc>
          <w:tcPr>
            <w:tcW w:w="0" w:type="auto"/>
          </w:tcPr>
          <w:p w14:paraId="5FAB4613" w14:textId="45578E72" w:rsidR="00BE5915" w:rsidRPr="00351689" w:rsidRDefault="00C361E6" w:rsidP="00BE5915">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48AC3D83" w14:textId="1E6AE12F"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BE5915" w:rsidRPr="00351689" w14:paraId="2B6843DD" w14:textId="77777777" w:rsidTr="008101CF">
        <w:tc>
          <w:tcPr>
            <w:tcW w:w="0" w:type="auto"/>
          </w:tcPr>
          <w:p w14:paraId="2912D643" w14:textId="7FCA1619" w:rsidR="00BE5915" w:rsidRPr="00C361E6" w:rsidRDefault="00C361E6" w:rsidP="00BE5915">
            <w:pPr>
              <w:autoSpaceDE w:val="0"/>
              <w:rPr>
                <w:rFonts w:ascii="Arial" w:hAnsi="Arial" w:cs="Arial"/>
                <w:sz w:val="14"/>
                <w:szCs w:val="14"/>
                <w:lang w:val="uk-UA"/>
              </w:rPr>
            </w:pPr>
            <w:r>
              <w:rPr>
                <w:rFonts w:ascii="Arial" w:hAnsi="Arial" w:cs="Arial"/>
                <w:color w:val="303030"/>
                <w:sz w:val="14"/>
                <w:szCs w:val="14"/>
                <w:lang w:val="uk-UA"/>
              </w:rPr>
              <w:t>Аденовірус</w:t>
            </w:r>
          </w:p>
        </w:tc>
        <w:tc>
          <w:tcPr>
            <w:tcW w:w="0" w:type="auto"/>
          </w:tcPr>
          <w:p w14:paraId="52B2A134" w14:textId="2EB5EC7D" w:rsidR="00BE5915" w:rsidRPr="00351689" w:rsidRDefault="00BE5915" w:rsidP="00BE5915">
            <w:pPr>
              <w:autoSpaceDE w:val="0"/>
              <w:jc w:val="both"/>
              <w:rPr>
                <w:rFonts w:ascii="Arial" w:hAnsi="Arial" w:cs="Arial"/>
                <w:color w:val="303030"/>
                <w:sz w:val="14"/>
                <w:szCs w:val="14"/>
              </w:rPr>
            </w:pPr>
            <w:r w:rsidRPr="00351689">
              <w:rPr>
                <w:rFonts w:ascii="Arial" w:hAnsi="Arial" w:cs="Arial"/>
                <w:color w:val="303030"/>
                <w:sz w:val="14"/>
                <w:szCs w:val="14"/>
              </w:rPr>
              <w:t>NIBSC (Cat. No: 16/324)</w:t>
            </w:r>
          </w:p>
        </w:tc>
        <w:tc>
          <w:tcPr>
            <w:tcW w:w="0" w:type="auto"/>
          </w:tcPr>
          <w:p w14:paraId="29DF3211" w14:textId="0A244166" w:rsidR="00BE5915" w:rsidRPr="00351689" w:rsidRDefault="00BE5915" w:rsidP="00BE5915">
            <w:pPr>
              <w:autoSpaceDE w:val="0"/>
              <w:rPr>
                <w:rFonts w:ascii="Arial" w:hAnsi="Arial" w:cs="Arial"/>
                <w:color w:val="303030"/>
                <w:sz w:val="14"/>
                <w:szCs w:val="14"/>
              </w:rPr>
            </w:pPr>
            <w:r w:rsidRPr="00351689">
              <w:rPr>
                <w:rFonts w:ascii="Arial" w:hAnsi="Arial" w:cs="Arial"/>
                <w:color w:val="303030"/>
                <w:sz w:val="14"/>
                <w:szCs w:val="14"/>
              </w:rPr>
              <w:t>2.0×10</w:t>
            </w:r>
            <w:r w:rsidRPr="00351689">
              <w:rPr>
                <w:rFonts w:ascii="Arial" w:hAnsi="Arial" w:cs="Arial"/>
                <w:color w:val="303030"/>
                <w:sz w:val="14"/>
                <w:szCs w:val="14"/>
                <w:vertAlign w:val="superscript"/>
              </w:rPr>
              <w:t xml:space="preserve">8 </w:t>
            </w:r>
            <w:r w:rsidR="00C361E6">
              <w:rPr>
                <w:rFonts w:ascii="Arial" w:hAnsi="Arial" w:cs="Arial"/>
                <w:color w:val="303030"/>
                <w:sz w:val="14"/>
                <w:szCs w:val="14"/>
              </w:rPr>
              <w:t>МО/мл</w:t>
            </w:r>
          </w:p>
        </w:tc>
        <w:tc>
          <w:tcPr>
            <w:tcW w:w="0" w:type="auto"/>
          </w:tcPr>
          <w:p w14:paraId="72907869" w14:textId="08810249"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BE5915" w:rsidRPr="00351689" w14:paraId="50829949" w14:textId="77777777" w:rsidTr="008101CF">
        <w:tc>
          <w:tcPr>
            <w:tcW w:w="0" w:type="auto"/>
          </w:tcPr>
          <w:p w14:paraId="6720BF59" w14:textId="50F88C57" w:rsidR="00BE5915" w:rsidRPr="00351689" w:rsidRDefault="00C361E6" w:rsidP="00BE5915">
            <w:pPr>
              <w:autoSpaceDE w:val="0"/>
              <w:rPr>
                <w:rFonts w:ascii="Arial" w:hAnsi="Arial" w:cs="Arial"/>
                <w:sz w:val="14"/>
                <w:szCs w:val="14"/>
              </w:rPr>
            </w:pPr>
            <w:r>
              <w:rPr>
                <w:rFonts w:ascii="Arial" w:hAnsi="Arial" w:cs="Arial"/>
                <w:color w:val="303030"/>
                <w:sz w:val="14"/>
                <w:szCs w:val="14"/>
                <w:lang w:val="uk-UA"/>
              </w:rPr>
              <w:t>Вірус грипу</w:t>
            </w:r>
            <w:r w:rsidR="00BE5915" w:rsidRPr="00351689">
              <w:rPr>
                <w:rFonts w:ascii="Arial" w:hAnsi="Arial" w:cs="Arial"/>
                <w:color w:val="303030"/>
                <w:sz w:val="14"/>
                <w:szCs w:val="14"/>
              </w:rPr>
              <w:t xml:space="preserve"> (A/Christchurch/1/2003, H1N1)</w:t>
            </w:r>
          </w:p>
        </w:tc>
        <w:tc>
          <w:tcPr>
            <w:tcW w:w="0" w:type="auto"/>
          </w:tcPr>
          <w:p w14:paraId="6E59B5EF" w14:textId="5317EA12" w:rsidR="00BE5915" w:rsidRPr="00351689" w:rsidRDefault="00BE5915" w:rsidP="00BE5915">
            <w:pPr>
              <w:autoSpaceDE w:val="0"/>
              <w:jc w:val="both"/>
              <w:rPr>
                <w:rFonts w:ascii="Arial" w:hAnsi="Arial" w:cs="Arial"/>
                <w:color w:val="303030"/>
                <w:sz w:val="14"/>
                <w:szCs w:val="14"/>
              </w:rPr>
            </w:pPr>
            <w:r w:rsidRPr="00351689">
              <w:rPr>
                <w:rFonts w:ascii="Arial" w:hAnsi="Arial" w:cs="Arial"/>
                <w:color w:val="303030"/>
                <w:sz w:val="14"/>
                <w:szCs w:val="14"/>
              </w:rPr>
              <w:t>NIBSC (Cat. No: 07/296)</w:t>
            </w:r>
          </w:p>
        </w:tc>
        <w:tc>
          <w:tcPr>
            <w:tcW w:w="0" w:type="auto"/>
          </w:tcPr>
          <w:p w14:paraId="02A594A7" w14:textId="6E4CBD0D" w:rsidR="00BE5915" w:rsidRPr="00351689" w:rsidRDefault="00C361E6" w:rsidP="00BE5915">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254483D7" w14:textId="6088DCBE"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BE5915" w:rsidRPr="00351689" w14:paraId="4B5C914E" w14:textId="77777777" w:rsidTr="008101CF">
        <w:tc>
          <w:tcPr>
            <w:tcW w:w="0" w:type="auto"/>
          </w:tcPr>
          <w:p w14:paraId="7845BBE0" w14:textId="37C4B48D" w:rsidR="00BE5915" w:rsidRPr="00351689" w:rsidRDefault="00C361E6" w:rsidP="00BE5915">
            <w:pPr>
              <w:autoSpaceDE w:val="0"/>
              <w:rPr>
                <w:rFonts w:ascii="Arial" w:hAnsi="Arial" w:cs="Arial"/>
                <w:sz w:val="14"/>
                <w:szCs w:val="14"/>
              </w:rPr>
            </w:pPr>
            <w:r>
              <w:rPr>
                <w:rFonts w:ascii="Arial" w:hAnsi="Arial" w:cs="Arial"/>
                <w:color w:val="303030"/>
                <w:sz w:val="14"/>
                <w:szCs w:val="14"/>
                <w:lang w:val="uk-UA"/>
              </w:rPr>
              <w:t>Вірус грипу</w:t>
            </w:r>
            <w:r w:rsidRPr="00351689">
              <w:rPr>
                <w:rFonts w:ascii="Arial" w:hAnsi="Arial" w:cs="Arial"/>
                <w:color w:val="303030"/>
                <w:sz w:val="14"/>
                <w:szCs w:val="14"/>
              </w:rPr>
              <w:t xml:space="preserve"> </w:t>
            </w:r>
            <w:r w:rsidR="00BE5915" w:rsidRPr="00351689">
              <w:rPr>
                <w:rFonts w:ascii="Arial" w:hAnsi="Arial" w:cs="Arial"/>
                <w:color w:val="303030"/>
                <w:sz w:val="14"/>
                <w:szCs w:val="14"/>
              </w:rPr>
              <w:t>(A/Wyoming/3/2003, H3N2)</w:t>
            </w:r>
          </w:p>
        </w:tc>
        <w:tc>
          <w:tcPr>
            <w:tcW w:w="0" w:type="auto"/>
          </w:tcPr>
          <w:p w14:paraId="264583E0" w14:textId="527278E0" w:rsidR="00BE5915" w:rsidRPr="00351689" w:rsidRDefault="00BE5915" w:rsidP="00BE5915">
            <w:pPr>
              <w:autoSpaceDE w:val="0"/>
              <w:jc w:val="both"/>
              <w:rPr>
                <w:rFonts w:ascii="Arial" w:hAnsi="Arial" w:cs="Arial"/>
                <w:color w:val="303030"/>
                <w:sz w:val="14"/>
                <w:szCs w:val="14"/>
              </w:rPr>
            </w:pPr>
            <w:r w:rsidRPr="00351689">
              <w:rPr>
                <w:rFonts w:ascii="Arial" w:hAnsi="Arial" w:cs="Arial"/>
                <w:color w:val="303030"/>
                <w:sz w:val="14"/>
                <w:szCs w:val="14"/>
              </w:rPr>
              <w:t>NIBSC (Cat. No: 07/298)</w:t>
            </w:r>
          </w:p>
        </w:tc>
        <w:tc>
          <w:tcPr>
            <w:tcW w:w="0" w:type="auto"/>
          </w:tcPr>
          <w:p w14:paraId="53E0F9D2" w14:textId="68517316" w:rsidR="00BE5915" w:rsidRPr="00351689" w:rsidRDefault="00C361E6" w:rsidP="00BE5915">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78DCD822" w14:textId="1A7619D3"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BE5915" w:rsidRPr="00351689" w14:paraId="3AF3CB4D" w14:textId="77777777" w:rsidTr="008101CF">
        <w:tc>
          <w:tcPr>
            <w:tcW w:w="0" w:type="auto"/>
          </w:tcPr>
          <w:p w14:paraId="4559850D" w14:textId="4EEAC6E6" w:rsidR="00BE5915" w:rsidRPr="00351689" w:rsidRDefault="00C361E6" w:rsidP="00BE5915">
            <w:pPr>
              <w:autoSpaceDE w:val="0"/>
              <w:rPr>
                <w:rFonts w:ascii="Arial" w:hAnsi="Arial" w:cs="Arial"/>
                <w:sz w:val="14"/>
                <w:szCs w:val="14"/>
              </w:rPr>
            </w:pPr>
            <w:r>
              <w:rPr>
                <w:rFonts w:ascii="Arial" w:hAnsi="Arial" w:cs="Arial"/>
                <w:color w:val="303030"/>
                <w:sz w:val="14"/>
                <w:szCs w:val="14"/>
                <w:lang w:val="uk-UA"/>
              </w:rPr>
              <w:t>Вірус грипу</w:t>
            </w:r>
            <w:r w:rsidRPr="00351689">
              <w:rPr>
                <w:rFonts w:ascii="Arial" w:hAnsi="Arial" w:cs="Arial"/>
                <w:color w:val="303030"/>
                <w:sz w:val="14"/>
                <w:szCs w:val="14"/>
              </w:rPr>
              <w:t xml:space="preserve"> </w:t>
            </w:r>
            <w:r w:rsidR="00BE5915" w:rsidRPr="00351689">
              <w:rPr>
                <w:rFonts w:ascii="Arial" w:hAnsi="Arial" w:cs="Arial"/>
                <w:color w:val="303030"/>
                <w:sz w:val="14"/>
                <w:szCs w:val="14"/>
              </w:rPr>
              <w:t>(B/Jiangsu/10/2003)</w:t>
            </w:r>
          </w:p>
        </w:tc>
        <w:tc>
          <w:tcPr>
            <w:tcW w:w="0" w:type="auto"/>
          </w:tcPr>
          <w:p w14:paraId="16520A4F" w14:textId="3B8D5F4A" w:rsidR="00BE5915" w:rsidRPr="00351689" w:rsidRDefault="00BE5915" w:rsidP="00BE5915">
            <w:pPr>
              <w:autoSpaceDE w:val="0"/>
              <w:jc w:val="both"/>
              <w:rPr>
                <w:rFonts w:ascii="Arial" w:hAnsi="Arial" w:cs="Arial"/>
                <w:color w:val="303030"/>
                <w:sz w:val="14"/>
                <w:szCs w:val="14"/>
              </w:rPr>
            </w:pPr>
            <w:r w:rsidRPr="00351689">
              <w:rPr>
                <w:rFonts w:ascii="Arial" w:hAnsi="Arial" w:cs="Arial"/>
                <w:color w:val="303030"/>
                <w:sz w:val="14"/>
                <w:szCs w:val="14"/>
              </w:rPr>
              <w:t>NIBSC (Cat. No: 07/300)</w:t>
            </w:r>
          </w:p>
        </w:tc>
        <w:tc>
          <w:tcPr>
            <w:tcW w:w="0" w:type="auto"/>
          </w:tcPr>
          <w:p w14:paraId="64623038" w14:textId="306A6AA0" w:rsidR="00BE5915" w:rsidRPr="00351689" w:rsidRDefault="00C361E6" w:rsidP="00BE5915">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25E0C50A" w14:textId="2CBFAC13"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BE5915" w:rsidRPr="00351689" w14:paraId="1BC26FD4" w14:textId="77777777" w:rsidTr="008101CF">
        <w:tc>
          <w:tcPr>
            <w:tcW w:w="0" w:type="auto"/>
          </w:tcPr>
          <w:p w14:paraId="026E29F3" w14:textId="5CB44BA6" w:rsidR="00BE5915" w:rsidRPr="00351689" w:rsidRDefault="00C361E6" w:rsidP="00BE5915">
            <w:pPr>
              <w:autoSpaceDE w:val="0"/>
              <w:rPr>
                <w:rFonts w:ascii="Arial" w:hAnsi="Arial" w:cs="Arial"/>
                <w:sz w:val="14"/>
                <w:szCs w:val="14"/>
              </w:rPr>
            </w:pPr>
            <w:r>
              <w:rPr>
                <w:rFonts w:ascii="Arial" w:hAnsi="Arial" w:cs="Arial"/>
                <w:color w:val="303030"/>
                <w:sz w:val="14"/>
                <w:szCs w:val="14"/>
                <w:lang w:val="uk-UA"/>
              </w:rPr>
              <w:t>Вірус імунодефіциту людини</w:t>
            </w:r>
            <w:r w:rsidR="00BE5915" w:rsidRPr="00351689">
              <w:rPr>
                <w:rFonts w:ascii="Arial" w:hAnsi="Arial" w:cs="Arial"/>
                <w:color w:val="303030"/>
                <w:sz w:val="14"/>
                <w:szCs w:val="14"/>
              </w:rPr>
              <w:t xml:space="preserve"> 1</w:t>
            </w:r>
            <w:r>
              <w:rPr>
                <w:rFonts w:ascii="Arial" w:hAnsi="Arial" w:cs="Arial"/>
                <w:color w:val="303030"/>
                <w:sz w:val="14"/>
                <w:szCs w:val="14"/>
                <w:lang w:val="uk-UA"/>
              </w:rPr>
              <w:t xml:space="preserve"> типу</w:t>
            </w:r>
            <w:r w:rsidR="00BE5915" w:rsidRPr="00351689">
              <w:rPr>
                <w:rFonts w:ascii="Arial" w:hAnsi="Arial" w:cs="Arial"/>
                <w:color w:val="303030"/>
                <w:sz w:val="14"/>
                <w:szCs w:val="14"/>
              </w:rPr>
              <w:t xml:space="preserve"> (</w:t>
            </w:r>
            <w:r>
              <w:rPr>
                <w:rFonts w:ascii="Arial" w:hAnsi="Arial" w:cs="Arial"/>
                <w:color w:val="303030"/>
                <w:sz w:val="14"/>
                <w:szCs w:val="14"/>
                <w:lang w:val="uk-UA"/>
              </w:rPr>
              <w:t xml:space="preserve">ВІЛ-1, </w:t>
            </w:r>
            <w:r w:rsidR="00BE5915" w:rsidRPr="00351689">
              <w:rPr>
                <w:rFonts w:ascii="Arial" w:hAnsi="Arial" w:cs="Arial"/>
                <w:color w:val="303030"/>
                <w:sz w:val="14"/>
                <w:szCs w:val="14"/>
              </w:rPr>
              <w:t>HIV-1)</w:t>
            </w:r>
          </w:p>
        </w:tc>
        <w:tc>
          <w:tcPr>
            <w:tcW w:w="0" w:type="auto"/>
          </w:tcPr>
          <w:p w14:paraId="574BFDCF" w14:textId="2D930150" w:rsidR="00BE5915" w:rsidRPr="00351689" w:rsidRDefault="00BE5915" w:rsidP="00BE5915">
            <w:pPr>
              <w:autoSpaceDE w:val="0"/>
              <w:jc w:val="both"/>
              <w:rPr>
                <w:rFonts w:ascii="Arial" w:hAnsi="Arial" w:cs="Arial"/>
                <w:color w:val="303030"/>
                <w:sz w:val="14"/>
                <w:szCs w:val="14"/>
              </w:rPr>
            </w:pPr>
            <w:r w:rsidRPr="00351689">
              <w:rPr>
                <w:rFonts w:ascii="Arial" w:hAnsi="Arial" w:cs="Arial"/>
                <w:color w:val="303030"/>
                <w:sz w:val="14"/>
                <w:szCs w:val="14"/>
              </w:rPr>
              <w:t>NIBSC (Cat. No: 16/194)</w:t>
            </w:r>
          </w:p>
        </w:tc>
        <w:tc>
          <w:tcPr>
            <w:tcW w:w="0" w:type="auto"/>
          </w:tcPr>
          <w:p w14:paraId="1954D752" w14:textId="52E04255" w:rsidR="00BE5915" w:rsidRPr="00351689" w:rsidRDefault="00BE5915" w:rsidP="00BE5915">
            <w:pPr>
              <w:autoSpaceDE w:val="0"/>
              <w:rPr>
                <w:rFonts w:ascii="Arial" w:hAnsi="Arial" w:cs="Arial"/>
                <w:color w:val="303030"/>
                <w:sz w:val="14"/>
                <w:szCs w:val="14"/>
              </w:rPr>
            </w:pPr>
            <w:r w:rsidRPr="00351689">
              <w:rPr>
                <w:rFonts w:ascii="Arial" w:hAnsi="Arial" w:cs="Arial"/>
                <w:color w:val="303030"/>
                <w:sz w:val="14"/>
                <w:szCs w:val="14"/>
              </w:rPr>
              <w:t>1.25×10</w:t>
            </w:r>
            <w:r w:rsidRPr="00351689">
              <w:rPr>
                <w:rFonts w:ascii="Arial" w:hAnsi="Arial" w:cs="Arial"/>
                <w:color w:val="303030"/>
                <w:sz w:val="14"/>
                <w:szCs w:val="14"/>
                <w:vertAlign w:val="superscript"/>
              </w:rPr>
              <w:t xml:space="preserve">5 </w:t>
            </w:r>
            <w:r w:rsidR="00C361E6">
              <w:rPr>
                <w:rFonts w:ascii="Arial" w:hAnsi="Arial" w:cs="Arial"/>
                <w:color w:val="303030"/>
                <w:sz w:val="14"/>
                <w:szCs w:val="14"/>
              </w:rPr>
              <w:t>МО/мл</w:t>
            </w:r>
          </w:p>
        </w:tc>
        <w:tc>
          <w:tcPr>
            <w:tcW w:w="0" w:type="auto"/>
          </w:tcPr>
          <w:p w14:paraId="66D530EA" w14:textId="3BD74B4D"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BE5915" w:rsidRPr="00351689" w14:paraId="35702DC0" w14:textId="77777777" w:rsidTr="008101CF">
        <w:tc>
          <w:tcPr>
            <w:tcW w:w="0" w:type="auto"/>
          </w:tcPr>
          <w:p w14:paraId="535899B4" w14:textId="1F1D4028" w:rsidR="00BE5915" w:rsidRPr="00351689" w:rsidRDefault="00C361E6" w:rsidP="00BE5915">
            <w:pPr>
              <w:autoSpaceDE w:val="0"/>
              <w:rPr>
                <w:rFonts w:ascii="Arial" w:hAnsi="Arial" w:cs="Arial"/>
                <w:sz w:val="14"/>
                <w:szCs w:val="14"/>
              </w:rPr>
            </w:pPr>
            <w:r>
              <w:rPr>
                <w:rFonts w:ascii="Arial" w:hAnsi="Arial" w:cs="Arial"/>
                <w:color w:val="303030"/>
                <w:sz w:val="14"/>
                <w:szCs w:val="14"/>
                <w:lang w:val="uk-UA"/>
              </w:rPr>
              <w:t>Вірус імунодефіциту людини</w:t>
            </w:r>
            <w:r w:rsidRPr="00351689">
              <w:rPr>
                <w:rFonts w:ascii="Arial" w:hAnsi="Arial" w:cs="Arial"/>
                <w:color w:val="303030"/>
                <w:sz w:val="14"/>
                <w:szCs w:val="14"/>
              </w:rPr>
              <w:t xml:space="preserve"> </w:t>
            </w:r>
            <w:r w:rsidR="00BE5915" w:rsidRPr="00351689">
              <w:rPr>
                <w:rFonts w:ascii="Arial" w:hAnsi="Arial" w:cs="Arial"/>
                <w:color w:val="303030"/>
                <w:sz w:val="14"/>
                <w:szCs w:val="14"/>
              </w:rPr>
              <w:t xml:space="preserve">2 </w:t>
            </w:r>
            <w:r>
              <w:rPr>
                <w:rFonts w:ascii="Arial" w:hAnsi="Arial" w:cs="Arial"/>
                <w:color w:val="303030"/>
                <w:sz w:val="14"/>
                <w:szCs w:val="14"/>
                <w:lang w:val="uk-UA"/>
              </w:rPr>
              <w:t xml:space="preserve">типу </w:t>
            </w:r>
            <w:r w:rsidR="00BE5915" w:rsidRPr="00351689">
              <w:rPr>
                <w:rFonts w:ascii="Arial" w:hAnsi="Arial" w:cs="Arial"/>
                <w:color w:val="303030"/>
                <w:sz w:val="14"/>
                <w:szCs w:val="14"/>
              </w:rPr>
              <w:t>(</w:t>
            </w:r>
            <w:r>
              <w:rPr>
                <w:rFonts w:ascii="Arial" w:hAnsi="Arial" w:cs="Arial"/>
                <w:color w:val="303030"/>
                <w:sz w:val="14"/>
                <w:szCs w:val="14"/>
                <w:lang w:val="uk-UA"/>
              </w:rPr>
              <w:t xml:space="preserve">ВІЛ-2, </w:t>
            </w:r>
            <w:r w:rsidR="00BE5915" w:rsidRPr="00351689">
              <w:rPr>
                <w:rFonts w:ascii="Arial" w:hAnsi="Arial" w:cs="Arial"/>
                <w:color w:val="303030"/>
                <w:sz w:val="14"/>
                <w:szCs w:val="14"/>
              </w:rPr>
              <w:t>HIV-2)</w:t>
            </w:r>
          </w:p>
        </w:tc>
        <w:tc>
          <w:tcPr>
            <w:tcW w:w="0" w:type="auto"/>
          </w:tcPr>
          <w:p w14:paraId="090D62B0" w14:textId="55713D13" w:rsidR="00BE5915" w:rsidRPr="00351689" w:rsidRDefault="00BE5915" w:rsidP="00BE5915">
            <w:pPr>
              <w:autoSpaceDE w:val="0"/>
              <w:jc w:val="both"/>
              <w:rPr>
                <w:rFonts w:ascii="Arial" w:hAnsi="Arial" w:cs="Arial"/>
                <w:color w:val="303030"/>
                <w:sz w:val="14"/>
                <w:szCs w:val="14"/>
              </w:rPr>
            </w:pPr>
            <w:r w:rsidRPr="00351689">
              <w:rPr>
                <w:rFonts w:ascii="Arial" w:hAnsi="Arial" w:cs="Arial"/>
                <w:color w:val="303030"/>
                <w:sz w:val="14"/>
                <w:szCs w:val="14"/>
              </w:rPr>
              <w:t>NIBSC (Cat. No: 16/296)</w:t>
            </w:r>
          </w:p>
        </w:tc>
        <w:tc>
          <w:tcPr>
            <w:tcW w:w="0" w:type="auto"/>
          </w:tcPr>
          <w:p w14:paraId="618FBAAC" w14:textId="1F57E219" w:rsidR="00BE5915" w:rsidRPr="00351689" w:rsidRDefault="00BE5915" w:rsidP="00BE5915">
            <w:pPr>
              <w:autoSpaceDE w:val="0"/>
              <w:rPr>
                <w:rFonts w:ascii="Arial" w:hAnsi="Arial" w:cs="Arial"/>
                <w:color w:val="303030"/>
                <w:sz w:val="14"/>
                <w:szCs w:val="14"/>
              </w:rPr>
            </w:pPr>
            <w:r w:rsidRPr="00351689">
              <w:rPr>
                <w:rFonts w:ascii="Arial" w:hAnsi="Arial" w:cs="Arial"/>
                <w:color w:val="303030"/>
                <w:sz w:val="14"/>
                <w:szCs w:val="14"/>
              </w:rPr>
              <w:t>2.8×10</w:t>
            </w:r>
            <w:r w:rsidRPr="00351689">
              <w:rPr>
                <w:rFonts w:ascii="Arial" w:hAnsi="Arial" w:cs="Arial"/>
                <w:color w:val="303030"/>
                <w:sz w:val="14"/>
                <w:szCs w:val="14"/>
                <w:vertAlign w:val="superscript"/>
              </w:rPr>
              <w:t xml:space="preserve">5 </w:t>
            </w:r>
            <w:r w:rsidR="00C361E6">
              <w:rPr>
                <w:rFonts w:ascii="Arial" w:hAnsi="Arial" w:cs="Arial"/>
                <w:color w:val="303030"/>
                <w:sz w:val="14"/>
                <w:szCs w:val="14"/>
              </w:rPr>
              <w:t>МО/мл</w:t>
            </w:r>
          </w:p>
        </w:tc>
        <w:tc>
          <w:tcPr>
            <w:tcW w:w="0" w:type="auto"/>
          </w:tcPr>
          <w:p w14:paraId="61F9564A" w14:textId="73F7E4AE"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BE5915" w:rsidRPr="00351689" w14:paraId="1592DDBD" w14:textId="77777777" w:rsidTr="008101CF">
        <w:tc>
          <w:tcPr>
            <w:tcW w:w="0" w:type="auto"/>
          </w:tcPr>
          <w:p w14:paraId="46168C5C" w14:textId="55C672C5" w:rsidR="00BE5915" w:rsidRPr="00351689" w:rsidRDefault="00C361E6" w:rsidP="00BE5915">
            <w:pPr>
              <w:autoSpaceDE w:val="0"/>
              <w:rPr>
                <w:rFonts w:ascii="Arial" w:hAnsi="Arial" w:cs="Arial"/>
                <w:sz w:val="14"/>
                <w:szCs w:val="14"/>
              </w:rPr>
            </w:pPr>
            <w:r>
              <w:rPr>
                <w:rFonts w:ascii="Arial" w:hAnsi="Arial" w:cs="Arial"/>
                <w:color w:val="303030"/>
                <w:sz w:val="14"/>
                <w:szCs w:val="14"/>
                <w:lang w:val="uk-UA"/>
              </w:rPr>
              <w:t xml:space="preserve">Респіраторно-синцитіальний вірус </w:t>
            </w:r>
            <w:r w:rsidR="00BE5915" w:rsidRPr="00351689">
              <w:rPr>
                <w:rFonts w:ascii="Arial" w:hAnsi="Arial" w:cs="Arial"/>
                <w:color w:val="303030"/>
                <w:sz w:val="14"/>
                <w:szCs w:val="14"/>
              </w:rPr>
              <w:t xml:space="preserve"> A2</w:t>
            </w:r>
          </w:p>
        </w:tc>
        <w:tc>
          <w:tcPr>
            <w:tcW w:w="0" w:type="auto"/>
          </w:tcPr>
          <w:p w14:paraId="6A139031" w14:textId="35018D0F" w:rsidR="00BE5915" w:rsidRPr="00351689" w:rsidRDefault="00BE5915" w:rsidP="00BE5915">
            <w:pPr>
              <w:autoSpaceDE w:val="0"/>
              <w:jc w:val="both"/>
              <w:rPr>
                <w:rFonts w:ascii="Arial" w:hAnsi="Arial" w:cs="Arial"/>
                <w:color w:val="303030"/>
                <w:sz w:val="14"/>
                <w:szCs w:val="14"/>
              </w:rPr>
            </w:pPr>
            <w:r w:rsidRPr="00351689">
              <w:rPr>
                <w:rFonts w:ascii="Arial" w:hAnsi="Arial" w:cs="Arial"/>
                <w:color w:val="303030"/>
                <w:sz w:val="14"/>
                <w:szCs w:val="14"/>
              </w:rPr>
              <w:t>NIBSC (Cat. No: 08/120)</w:t>
            </w:r>
          </w:p>
        </w:tc>
        <w:tc>
          <w:tcPr>
            <w:tcW w:w="0" w:type="auto"/>
          </w:tcPr>
          <w:p w14:paraId="0B8FA1CA" w14:textId="1563BC8E" w:rsidR="00BE5915" w:rsidRPr="00351689" w:rsidRDefault="00C361E6" w:rsidP="00BE5915">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203E6AC5" w14:textId="730254A6"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BE5915" w:rsidRPr="00351689" w14:paraId="7512014F" w14:textId="77777777" w:rsidTr="008101CF">
        <w:tc>
          <w:tcPr>
            <w:tcW w:w="0" w:type="auto"/>
          </w:tcPr>
          <w:p w14:paraId="74FC33DE" w14:textId="069E9A4B" w:rsidR="00BE5915" w:rsidRPr="00C361E6" w:rsidRDefault="00C361E6" w:rsidP="00BE5915">
            <w:pPr>
              <w:autoSpaceDE w:val="0"/>
              <w:rPr>
                <w:rFonts w:ascii="Arial" w:hAnsi="Arial" w:cs="Arial"/>
                <w:sz w:val="14"/>
                <w:szCs w:val="14"/>
                <w:lang w:val="uk-UA"/>
              </w:rPr>
            </w:pPr>
            <w:r>
              <w:rPr>
                <w:rFonts w:ascii="Arial" w:hAnsi="Arial" w:cs="Arial"/>
                <w:color w:val="303030"/>
                <w:sz w:val="14"/>
                <w:szCs w:val="14"/>
                <w:lang w:val="uk-UA"/>
              </w:rPr>
              <w:t>Вірус парагрипу 1 типу</w:t>
            </w:r>
          </w:p>
        </w:tc>
        <w:tc>
          <w:tcPr>
            <w:tcW w:w="0" w:type="auto"/>
          </w:tcPr>
          <w:p w14:paraId="0A5EC3D6" w14:textId="3DE19AE6" w:rsidR="00BE5915" w:rsidRPr="00351689" w:rsidRDefault="00BE5915" w:rsidP="00BE5915">
            <w:pPr>
              <w:autoSpaceDE w:val="0"/>
              <w:jc w:val="both"/>
              <w:rPr>
                <w:rFonts w:ascii="Arial" w:hAnsi="Arial" w:cs="Arial"/>
                <w:color w:val="303030"/>
                <w:sz w:val="14"/>
                <w:szCs w:val="14"/>
              </w:rPr>
            </w:pPr>
            <w:r w:rsidRPr="00351689">
              <w:rPr>
                <w:rFonts w:ascii="Arial" w:hAnsi="Arial" w:cs="Arial"/>
                <w:color w:val="303030"/>
                <w:sz w:val="14"/>
                <w:szCs w:val="14"/>
              </w:rPr>
              <w:t>NIBSC (Cat. No: 08/176)</w:t>
            </w:r>
          </w:p>
        </w:tc>
        <w:tc>
          <w:tcPr>
            <w:tcW w:w="0" w:type="auto"/>
          </w:tcPr>
          <w:p w14:paraId="708BA9B4" w14:textId="36AC557B" w:rsidR="00BE5915" w:rsidRPr="00351689" w:rsidRDefault="00C361E6" w:rsidP="00BE5915">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38FA4ABD" w14:textId="444EAB30" w:rsidR="00BE5915" w:rsidRPr="00351689" w:rsidRDefault="00C361E6" w:rsidP="00BE5915">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C361E6" w:rsidRPr="00351689" w14:paraId="7F0E2F59" w14:textId="77777777" w:rsidTr="008101CF">
        <w:tc>
          <w:tcPr>
            <w:tcW w:w="0" w:type="auto"/>
          </w:tcPr>
          <w:p w14:paraId="1D040261" w14:textId="199295A1" w:rsidR="00C361E6" w:rsidRPr="00351689" w:rsidRDefault="00C361E6" w:rsidP="00C361E6">
            <w:pPr>
              <w:autoSpaceDE w:val="0"/>
              <w:rPr>
                <w:rFonts w:ascii="Arial" w:hAnsi="Arial" w:cs="Arial"/>
                <w:sz w:val="14"/>
                <w:szCs w:val="14"/>
              </w:rPr>
            </w:pPr>
            <w:r>
              <w:rPr>
                <w:rFonts w:ascii="Arial" w:hAnsi="Arial" w:cs="Arial"/>
                <w:color w:val="303030"/>
                <w:sz w:val="14"/>
                <w:szCs w:val="14"/>
                <w:lang w:val="uk-UA"/>
              </w:rPr>
              <w:t>Вірус парагрипу 2 типу</w:t>
            </w:r>
          </w:p>
        </w:tc>
        <w:tc>
          <w:tcPr>
            <w:tcW w:w="0" w:type="auto"/>
          </w:tcPr>
          <w:p w14:paraId="3DDC064D" w14:textId="76169903" w:rsidR="00C361E6" w:rsidRPr="00351689" w:rsidRDefault="00C361E6" w:rsidP="00C361E6">
            <w:pPr>
              <w:autoSpaceDE w:val="0"/>
              <w:jc w:val="both"/>
              <w:rPr>
                <w:rFonts w:ascii="Arial" w:hAnsi="Arial" w:cs="Arial"/>
                <w:color w:val="303030"/>
                <w:sz w:val="14"/>
                <w:szCs w:val="14"/>
              </w:rPr>
            </w:pPr>
            <w:r w:rsidRPr="00351689">
              <w:rPr>
                <w:rFonts w:ascii="Arial" w:hAnsi="Arial" w:cs="Arial"/>
                <w:color w:val="303030"/>
                <w:sz w:val="14"/>
                <w:szCs w:val="14"/>
              </w:rPr>
              <w:t>NIBSC (Cat. No: 08/178)</w:t>
            </w:r>
          </w:p>
        </w:tc>
        <w:tc>
          <w:tcPr>
            <w:tcW w:w="0" w:type="auto"/>
          </w:tcPr>
          <w:p w14:paraId="3CEA8141" w14:textId="2AF9257A" w:rsidR="00C361E6" w:rsidRPr="00351689" w:rsidRDefault="00C361E6" w:rsidP="00C361E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0B6D66D2" w14:textId="36AE4FD6" w:rsidR="00C361E6" w:rsidRPr="00351689" w:rsidRDefault="00C361E6" w:rsidP="00C361E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C361E6" w:rsidRPr="00351689" w14:paraId="76216796" w14:textId="77777777" w:rsidTr="008101CF">
        <w:tc>
          <w:tcPr>
            <w:tcW w:w="0" w:type="auto"/>
          </w:tcPr>
          <w:p w14:paraId="2AF15BBE" w14:textId="65F0F9EB" w:rsidR="00C361E6" w:rsidRPr="00351689" w:rsidRDefault="00C361E6" w:rsidP="00C361E6">
            <w:pPr>
              <w:autoSpaceDE w:val="0"/>
              <w:rPr>
                <w:rFonts w:ascii="Arial" w:hAnsi="Arial" w:cs="Arial"/>
                <w:sz w:val="14"/>
                <w:szCs w:val="14"/>
              </w:rPr>
            </w:pPr>
            <w:r>
              <w:rPr>
                <w:rFonts w:ascii="Arial" w:hAnsi="Arial" w:cs="Arial"/>
                <w:color w:val="303030"/>
                <w:sz w:val="14"/>
                <w:szCs w:val="14"/>
                <w:lang w:val="uk-UA"/>
              </w:rPr>
              <w:t>Вірус парагрипу 3 типу</w:t>
            </w:r>
          </w:p>
        </w:tc>
        <w:tc>
          <w:tcPr>
            <w:tcW w:w="0" w:type="auto"/>
          </w:tcPr>
          <w:p w14:paraId="08594E29" w14:textId="03513302" w:rsidR="00C361E6" w:rsidRPr="00351689" w:rsidRDefault="00C361E6" w:rsidP="00C361E6">
            <w:pPr>
              <w:autoSpaceDE w:val="0"/>
              <w:jc w:val="both"/>
              <w:rPr>
                <w:rFonts w:ascii="Arial" w:hAnsi="Arial" w:cs="Arial"/>
                <w:color w:val="303030"/>
                <w:sz w:val="14"/>
                <w:szCs w:val="14"/>
              </w:rPr>
            </w:pPr>
            <w:r w:rsidRPr="00351689">
              <w:rPr>
                <w:rFonts w:ascii="Arial" w:hAnsi="Arial" w:cs="Arial"/>
                <w:color w:val="303030"/>
                <w:sz w:val="14"/>
                <w:szCs w:val="14"/>
              </w:rPr>
              <w:t>NIBSC (Cat. No: 08/118)</w:t>
            </w:r>
          </w:p>
        </w:tc>
        <w:tc>
          <w:tcPr>
            <w:tcW w:w="0" w:type="auto"/>
          </w:tcPr>
          <w:p w14:paraId="65182EF8" w14:textId="5B917242" w:rsidR="00C361E6" w:rsidRPr="00351689" w:rsidRDefault="00C361E6" w:rsidP="00C361E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6BCEC326" w14:textId="338302F3" w:rsidR="00C361E6" w:rsidRPr="00351689" w:rsidRDefault="00C361E6" w:rsidP="00C361E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C361E6" w:rsidRPr="00351689" w14:paraId="0A66C468" w14:textId="77777777" w:rsidTr="008101CF">
        <w:tc>
          <w:tcPr>
            <w:tcW w:w="0" w:type="auto"/>
          </w:tcPr>
          <w:p w14:paraId="526F24EA" w14:textId="5980BB9D" w:rsidR="00C361E6" w:rsidRPr="00351689" w:rsidRDefault="00C361E6" w:rsidP="00C361E6">
            <w:pPr>
              <w:autoSpaceDE w:val="0"/>
              <w:rPr>
                <w:rFonts w:ascii="Arial" w:hAnsi="Arial" w:cs="Arial"/>
                <w:sz w:val="14"/>
                <w:szCs w:val="14"/>
              </w:rPr>
            </w:pPr>
            <w:r>
              <w:rPr>
                <w:rFonts w:ascii="Arial" w:hAnsi="Arial" w:cs="Arial"/>
                <w:color w:val="303030"/>
                <w:sz w:val="14"/>
                <w:szCs w:val="14"/>
                <w:lang w:val="uk-UA"/>
              </w:rPr>
              <w:t>Вірус парагрипу 4 типу</w:t>
            </w:r>
          </w:p>
        </w:tc>
        <w:tc>
          <w:tcPr>
            <w:tcW w:w="0" w:type="auto"/>
          </w:tcPr>
          <w:p w14:paraId="0CE818ED" w14:textId="33110C49" w:rsidR="00C361E6" w:rsidRPr="00351689" w:rsidRDefault="00C361E6" w:rsidP="00C361E6">
            <w:pPr>
              <w:autoSpaceDE w:val="0"/>
              <w:jc w:val="both"/>
              <w:rPr>
                <w:rFonts w:ascii="Arial" w:hAnsi="Arial" w:cs="Arial"/>
                <w:color w:val="303030"/>
                <w:sz w:val="14"/>
                <w:szCs w:val="14"/>
              </w:rPr>
            </w:pPr>
            <w:r w:rsidRPr="00351689">
              <w:rPr>
                <w:rFonts w:ascii="Arial" w:hAnsi="Arial" w:cs="Arial"/>
                <w:color w:val="303030"/>
                <w:sz w:val="14"/>
                <w:szCs w:val="14"/>
              </w:rPr>
              <w:t>NIBSC (Cat. No: 08/180)</w:t>
            </w:r>
          </w:p>
        </w:tc>
        <w:tc>
          <w:tcPr>
            <w:tcW w:w="0" w:type="auto"/>
          </w:tcPr>
          <w:p w14:paraId="3F10EF80" w14:textId="27DC02F6" w:rsidR="00C361E6" w:rsidRPr="00351689" w:rsidRDefault="00C361E6" w:rsidP="00C361E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07C0CC35" w14:textId="75A4A836" w:rsidR="00C361E6" w:rsidRPr="00351689" w:rsidRDefault="00C361E6" w:rsidP="00C361E6">
            <w:pPr>
              <w:autoSpaceDE w:val="0"/>
              <w:jc w:val="both"/>
              <w:rPr>
                <w:rFonts w:ascii="Arial" w:hAnsi="Arial" w:cs="Arial"/>
                <w:color w:val="303030"/>
                <w:sz w:val="14"/>
                <w:szCs w:val="14"/>
              </w:rPr>
            </w:pPr>
            <w:r>
              <w:rPr>
                <w:rFonts w:ascii="Arial" w:hAnsi="Arial" w:cs="Arial"/>
                <w:color w:val="303030"/>
                <w:sz w:val="14"/>
                <w:szCs w:val="14"/>
              </w:rPr>
              <w:t>Не виявлено</w:t>
            </w:r>
          </w:p>
        </w:tc>
      </w:tr>
    </w:tbl>
    <w:p w14:paraId="006E30C4" w14:textId="77777777" w:rsidR="00AF2C71" w:rsidRPr="00351689" w:rsidRDefault="00AF2C71" w:rsidP="001C29C8">
      <w:pPr>
        <w:rPr>
          <w:rFonts w:ascii="Arial" w:eastAsia="SimSun" w:hAnsi="Arial" w:cs="Arial"/>
          <w:b/>
          <w:bCs/>
          <w:color w:val="000000"/>
          <w:kern w:val="3"/>
          <w:sz w:val="16"/>
          <w:szCs w:val="16"/>
          <w:lang w:val="en-US" w:eastAsia="zh-CN"/>
        </w:rPr>
      </w:pPr>
    </w:p>
    <w:p w14:paraId="14C083E2" w14:textId="45217B8F" w:rsidR="00C361E6" w:rsidRPr="00C361E6" w:rsidRDefault="00C361E6" w:rsidP="00C361E6">
      <w:pPr>
        <w:rPr>
          <w:rFonts w:ascii="Arial" w:eastAsia="SimSun" w:hAnsi="Arial" w:cs="Arial"/>
          <w:b/>
          <w:bCs/>
          <w:color w:val="303030"/>
          <w:kern w:val="3"/>
          <w:sz w:val="14"/>
          <w:szCs w:val="14"/>
          <w:lang w:val="en-US" w:eastAsia="zh-CN"/>
        </w:rPr>
      </w:pPr>
      <w:proofErr w:type="spellStart"/>
      <w:r w:rsidRPr="00C361E6">
        <w:rPr>
          <w:rFonts w:ascii="Arial" w:eastAsia="SimSun" w:hAnsi="Arial" w:cs="Arial"/>
          <w:b/>
          <w:bCs/>
          <w:color w:val="303030"/>
          <w:kern w:val="3"/>
          <w:sz w:val="14"/>
          <w:szCs w:val="14"/>
          <w:lang w:val="en-US" w:eastAsia="zh-CN"/>
        </w:rPr>
        <w:t>Порівняльні</w:t>
      </w:r>
      <w:proofErr w:type="spellEnd"/>
      <w:r w:rsidRPr="00C361E6">
        <w:rPr>
          <w:rFonts w:ascii="Arial" w:eastAsia="SimSun" w:hAnsi="Arial" w:cs="Arial"/>
          <w:b/>
          <w:bCs/>
          <w:color w:val="303030"/>
          <w:kern w:val="3"/>
          <w:sz w:val="14"/>
          <w:szCs w:val="14"/>
          <w:lang w:val="en-US" w:eastAsia="zh-CN"/>
        </w:rPr>
        <w:t xml:space="preserve"> </w:t>
      </w:r>
      <w:proofErr w:type="spellStart"/>
      <w:r w:rsidRPr="00C361E6">
        <w:rPr>
          <w:rFonts w:ascii="Arial" w:eastAsia="SimSun" w:hAnsi="Arial" w:cs="Arial"/>
          <w:b/>
          <w:bCs/>
          <w:color w:val="303030"/>
          <w:kern w:val="3"/>
          <w:sz w:val="14"/>
          <w:szCs w:val="14"/>
          <w:lang w:val="en-US" w:eastAsia="zh-CN"/>
        </w:rPr>
        <w:t>клінічні</w:t>
      </w:r>
      <w:proofErr w:type="spellEnd"/>
      <w:r w:rsidRPr="00C361E6">
        <w:rPr>
          <w:rFonts w:ascii="Arial" w:eastAsia="SimSun" w:hAnsi="Arial" w:cs="Arial"/>
          <w:b/>
          <w:bCs/>
          <w:color w:val="303030"/>
          <w:kern w:val="3"/>
          <w:sz w:val="14"/>
          <w:szCs w:val="14"/>
          <w:lang w:val="en-US" w:eastAsia="zh-CN"/>
        </w:rPr>
        <w:t xml:space="preserve"> </w:t>
      </w:r>
      <w:proofErr w:type="spellStart"/>
      <w:r w:rsidRPr="00C361E6">
        <w:rPr>
          <w:rFonts w:ascii="Arial" w:eastAsia="SimSun" w:hAnsi="Arial" w:cs="Arial"/>
          <w:b/>
          <w:bCs/>
          <w:color w:val="303030"/>
          <w:kern w:val="3"/>
          <w:sz w:val="14"/>
          <w:szCs w:val="14"/>
          <w:lang w:val="en-US" w:eastAsia="zh-CN"/>
        </w:rPr>
        <w:t>випробування</w:t>
      </w:r>
      <w:proofErr w:type="spellEnd"/>
      <w:r w:rsidRPr="00C361E6">
        <w:rPr>
          <w:rFonts w:ascii="Arial" w:eastAsia="SimSun" w:hAnsi="Arial" w:cs="Arial"/>
          <w:b/>
          <w:bCs/>
          <w:color w:val="303030"/>
          <w:kern w:val="3"/>
          <w:sz w:val="14"/>
          <w:szCs w:val="14"/>
          <w:lang w:val="en-US" w:eastAsia="zh-CN"/>
        </w:rPr>
        <w:t>:</w:t>
      </w:r>
    </w:p>
    <w:p w14:paraId="0DB96435" w14:textId="3866E5B4" w:rsidR="00C361E6" w:rsidRPr="00C361E6" w:rsidRDefault="00C361E6" w:rsidP="00C361E6">
      <w:pPr>
        <w:rPr>
          <w:rFonts w:ascii="Arial" w:eastAsia="SimSun" w:hAnsi="Arial" w:cs="Arial"/>
          <w:color w:val="303030"/>
          <w:kern w:val="3"/>
          <w:sz w:val="14"/>
          <w:szCs w:val="14"/>
          <w:lang w:val="ru-RU" w:eastAsia="zh-CN"/>
        </w:rPr>
      </w:pPr>
      <w:proofErr w:type="spellStart"/>
      <w:r w:rsidRPr="00C361E6">
        <w:rPr>
          <w:rFonts w:ascii="Arial" w:eastAsia="SimSun" w:hAnsi="Arial" w:cs="Arial"/>
          <w:color w:val="303030"/>
          <w:kern w:val="3"/>
          <w:sz w:val="14"/>
          <w:szCs w:val="14"/>
          <w:lang w:val="en-US" w:eastAsia="zh-CN"/>
        </w:rPr>
        <w:t>Ефективність</w:t>
      </w:r>
      <w:proofErr w:type="spellEnd"/>
      <w:r w:rsidRPr="00C361E6">
        <w:rPr>
          <w:rFonts w:ascii="Arial" w:eastAsia="SimSun" w:hAnsi="Arial" w:cs="Arial"/>
          <w:color w:val="303030"/>
          <w:kern w:val="3"/>
          <w:sz w:val="14"/>
          <w:szCs w:val="14"/>
          <w:lang w:val="en-US" w:eastAsia="zh-CN"/>
        </w:rPr>
        <w:t xml:space="preserve"> </w:t>
      </w:r>
      <w:proofErr w:type="spellStart"/>
      <w:r w:rsidRPr="00C361E6">
        <w:rPr>
          <w:rFonts w:ascii="Arial" w:eastAsia="SimSun" w:hAnsi="Arial" w:cs="Arial"/>
          <w:color w:val="303030"/>
          <w:kern w:val="3"/>
          <w:sz w:val="14"/>
          <w:szCs w:val="14"/>
          <w:lang w:val="en-US" w:eastAsia="zh-CN"/>
        </w:rPr>
        <w:t>роботи</w:t>
      </w:r>
      <w:proofErr w:type="spellEnd"/>
      <w:r w:rsidRPr="00C361E6">
        <w:rPr>
          <w:rFonts w:ascii="Arial" w:eastAsia="SimSun" w:hAnsi="Arial" w:cs="Arial"/>
          <w:color w:val="303030"/>
          <w:kern w:val="3"/>
          <w:sz w:val="14"/>
          <w:szCs w:val="14"/>
          <w:lang w:val="en-US" w:eastAsia="zh-CN"/>
        </w:rPr>
        <w:t xml:space="preserve"> </w:t>
      </w:r>
      <w:proofErr w:type="spellStart"/>
      <w:r w:rsidRPr="00C361E6">
        <w:rPr>
          <w:rFonts w:ascii="Arial" w:eastAsia="SimSun" w:hAnsi="Arial" w:cs="Arial"/>
          <w:color w:val="303030"/>
          <w:kern w:val="3"/>
          <w:sz w:val="14"/>
          <w:szCs w:val="14"/>
          <w:lang w:val="en-US" w:eastAsia="zh-CN"/>
        </w:rPr>
        <w:t>набору</w:t>
      </w:r>
      <w:proofErr w:type="spellEnd"/>
      <w:r w:rsidRPr="00C361E6">
        <w:rPr>
          <w:rFonts w:ascii="Arial" w:eastAsia="SimSun" w:hAnsi="Arial" w:cs="Arial"/>
          <w:color w:val="303030"/>
          <w:kern w:val="3"/>
          <w:sz w:val="14"/>
          <w:szCs w:val="14"/>
          <w:lang w:val="en-US" w:eastAsia="zh-CN"/>
        </w:rPr>
        <w:t xml:space="preserve"> </w:t>
      </w:r>
      <w:proofErr w:type="spellStart"/>
      <w:r w:rsidRPr="00C361E6">
        <w:rPr>
          <w:rFonts w:ascii="Arial" w:eastAsia="SimSun" w:hAnsi="Arial" w:cs="Arial"/>
          <w:color w:val="303030"/>
          <w:kern w:val="3"/>
          <w:sz w:val="14"/>
          <w:szCs w:val="14"/>
          <w:lang w:val="en-US" w:eastAsia="zh-CN"/>
        </w:rPr>
        <w:t>для</w:t>
      </w:r>
      <w:proofErr w:type="spellEnd"/>
      <w:r w:rsidRPr="00C361E6">
        <w:rPr>
          <w:rFonts w:ascii="Arial" w:eastAsia="SimSun" w:hAnsi="Arial" w:cs="Arial"/>
          <w:color w:val="303030"/>
          <w:kern w:val="3"/>
          <w:sz w:val="14"/>
          <w:szCs w:val="14"/>
          <w:lang w:val="en-US" w:eastAsia="zh-CN"/>
        </w:rPr>
        <w:t xml:space="preserve"> </w:t>
      </w:r>
      <w:proofErr w:type="spellStart"/>
      <w:r w:rsidRPr="00C361E6">
        <w:rPr>
          <w:rFonts w:ascii="Arial" w:eastAsia="SimSun" w:hAnsi="Arial" w:cs="Arial"/>
          <w:color w:val="303030"/>
          <w:kern w:val="3"/>
          <w:sz w:val="14"/>
          <w:szCs w:val="14"/>
          <w:lang w:val="en-US" w:eastAsia="zh-CN"/>
        </w:rPr>
        <w:t>виявлення</w:t>
      </w:r>
      <w:proofErr w:type="spellEnd"/>
      <w:r w:rsidRPr="00C361E6">
        <w:rPr>
          <w:rFonts w:ascii="Arial" w:eastAsia="SimSun" w:hAnsi="Arial" w:cs="Arial"/>
          <w:color w:val="303030"/>
          <w:kern w:val="3"/>
          <w:sz w:val="14"/>
          <w:szCs w:val="14"/>
          <w:lang w:val="en-US" w:eastAsia="zh-CN"/>
        </w:rPr>
        <w:t xml:space="preserve"> </w:t>
      </w:r>
      <w:proofErr w:type="spellStart"/>
      <w:r w:rsidRPr="00C361E6">
        <w:rPr>
          <w:rFonts w:ascii="Arial" w:eastAsia="SimSun" w:hAnsi="Arial" w:cs="Arial"/>
          <w:color w:val="303030"/>
          <w:kern w:val="3"/>
          <w:sz w:val="14"/>
          <w:szCs w:val="14"/>
          <w:lang w:val="en-US" w:eastAsia="zh-CN"/>
        </w:rPr>
        <w:t>збудників</w:t>
      </w:r>
      <w:proofErr w:type="spellEnd"/>
      <w:r w:rsidRPr="00C361E6">
        <w:rPr>
          <w:rFonts w:ascii="Arial" w:eastAsia="SimSun" w:hAnsi="Arial" w:cs="Arial"/>
          <w:color w:val="303030"/>
          <w:kern w:val="3"/>
          <w:sz w:val="14"/>
          <w:szCs w:val="14"/>
          <w:lang w:val="en-US" w:eastAsia="zh-CN"/>
        </w:rPr>
        <w:t xml:space="preserve"> </w:t>
      </w:r>
      <w:r>
        <w:rPr>
          <w:rFonts w:ascii="Arial" w:eastAsia="SimSun" w:hAnsi="Arial" w:cs="Arial"/>
          <w:color w:val="303030"/>
          <w:kern w:val="3"/>
          <w:sz w:val="14"/>
          <w:szCs w:val="14"/>
          <w:lang w:val="uk-UA" w:eastAsia="zh-CN"/>
        </w:rPr>
        <w:t>сепсису</w:t>
      </w:r>
      <w:r w:rsidRPr="00C361E6">
        <w:rPr>
          <w:rFonts w:ascii="Arial" w:eastAsia="SimSun" w:hAnsi="Arial" w:cs="Arial"/>
          <w:color w:val="303030"/>
          <w:kern w:val="3"/>
          <w:sz w:val="14"/>
          <w:szCs w:val="14"/>
          <w:lang w:val="en-US" w:eastAsia="zh-CN"/>
        </w:rPr>
        <w:t xml:space="preserve"> </w:t>
      </w:r>
      <w:proofErr w:type="spellStart"/>
      <w:r w:rsidRPr="00351689">
        <w:rPr>
          <w:rFonts w:ascii="Arial" w:eastAsia="SimSun" w:hAnsi="Arial" w:cs="Arial"/>
          <w:kern w:val="3"/>
          <w:sz w:val="14"/>
          <w:szCs w:val="14"/>
          <w:lang w:val="en-US" w:eastAsia="zh-CN"/>
        </w:rPr>
        <w:t>RevoDx</w:t>
      </w:r>
      <w:proofErr w:type="spellEnd"/>
      <w:r w:rsidRPr="00351689">
        <w:rPr>
          <w:rFonts w:ascii="Arial" w:eastAsia="SimSun" w:hAnsi="Arial" w:cs="Arial"/>
          <w:kern w:val="3"/>
          <w:sz w:val="14"/>
          <w:szCs w:val="14"/>
          <w:lang w:val="en-US" w:eastAsia="zh-CN"/>
        </w:rPr>
        <w:t xml:space="preserve"> </w:t>
      </w:r>
      <w:r w:rsidRPr="00351689">
        <w:rPr>
          <w:rFonts w:ascii="Arial" w:eastAsia="Tahoma" w:hAnsi="Arial" w:cs="Liberation Sans"/>
          <w:sz w:val="14"/>
          <w:szCs w:val="14"/>
          <w:lang w:val="en-US" w:bidi="hi-IN"/>
        </w:rPr>
        <w:t xml:space="preserve">Sepsis Pathogen Detection </w:t>
      </w:r>
      <w:r w:rsidRPr="00351689">
        <w:rPr>
          <w:rFonts w:ascii="Arial" w:eastAsia="SimSun" w:hAnsi="Arial" w:cs="Arial"/>
          <w:kern w:val="3"/>
          <w:sz w:val="14"/>
          <w:szCs w:val="14"/>
          <w:lang w:val="en-US" w:eastAsia="zh-CN"/>
        </w:rPr>
        <w:t xml:space="preserve">Kit </w:t>
      </w:r>
      <w:proofErr w:type="spellStart"/>
      <w:r w:rsidRPr="00C361E6">
        <w:rPr>
          <w:rFonts w:ascii="Arial" w:eastAsia="SimSun" w:hAnsi="Arial" w:cs="Arial"/>
          <w:color w:val="303030"/>
          <w:kern w:val="3"/>
          <w:sz w:val="14"/>
          <w:szCs w:val="14"/>
          <w:lang w:val="en-US" w:eastAsia="zh-CN"/>
        </w:rPr>
        <w:t>оцінювали</w:t>
      </w:r>
      <w:proofErr w:type="spellEnd"/>
      <w:r w:rsidRPr="00C361E6">
        <w:rPr>
          <w:rFonts w:ascii="Arial" w:eastAsia="SimSun" w:hAnsi="Arial" w:cs="Arial"/>
          <w:color w:val="303030"/>
          <w:kern w:val="3"/>
          <w:sz w:val="14"/>
          <w:szCs w:val="14"/>
          <w:lang w:val="en-US" w:eastAsia="zh-CN"/>
        </w:rPr>
        <w:t xml:space="preserve"> </w:t>
      </w:r>
      <w:proofErr w:type="spellStart"/>
      <w:r w:rsidRPr="00C361E6">
        <w:rPr>
          <w:rFonts w:ascii="Arial" w:eastAsia="SimSun" w:hAnsi="Arial" w:cs="Arial"/>
          <w:color w:val="303030"/>
          <w:kern w:val="3"/>
          <w:sz w:val="14"/>
          <w:szCs w:val="14"/>
          <w:lang w:val="en-US" w:eastAsia="zh-CN"/>
        </w:rPr>
        <w:t>за</w:t>
      </w:r>
      <w:proofErr w:type="spellEnd"/>
      <w:r w:rsidRPr="00C361E6">
        <w:rPr>
          <w:rFonts w:ascii="Arial" w:eastAsia="SimSun" w:hAnsi="Arial" w:cs="Arial"/>
          <w:color w:val="303030"/>
          <w:kern w:val="3"/>
          <w:sz w:val="14"/>
          <w:szCs w:val="14"/>
          <w:lang w:val="en-US" w:eastAsia="zh-CN"/>
        </w:rPr>
        <w:t xml:space="preserve"> </w:t>
      </w:r>
      <w:proofErr w:type="spellStart"/>
      <w:r w:rsidRPr="00C361E6">
        <w:rPr>
          <w:rFonts w:ascii="Arial" w:eastAsia="SimSun" w:hAnsi="Arial" w:cs="Arial"/>
          <w:color w:val="303030"/>
          <w:kern w:val="3"/>
          <w:sz w:val="14"/>
          <w:szCs w:val="14"/>
          <w:lang w:val="en-US" w:eastAsia="zh-CN"/>
        </w:rPr>
        <w:t>допомогою</w:t>
      </w:r>
      <w:proofErr w:type="spellEnd"/>
      <w:r w:rsidRPr="00C361E6">
        <w:rPr>
          <w:rFonts w:ascii="Arial" w:eastAsia="SimSun" w:hAnsi="Arial" w:cs="Arial"/>
          <w:color w:val="303030"/>
          <w:kern w:val="3"/>
          <w:sz w:val="14"/>
          <w:szCs w:val="14"/>
          <w:lang w:val="en-US" w:eastAsia="zh-CN"/>
        </w:rPr>
        <w:t xml:space="preserve"> </w:t>
      </w:r>
      <w:proofErr w:type="spellStart"/>
      <w:r w:rsidRPr="00C361E6">
        <w:rPr>
          <w:rFonts w:ascii="Arial" w:eastAsia="SimSun" w:hAnsi="Arial" w:cs="Arial"/>
          <w:color w:val="303030"/>
          <w:kern w:val="3"/>
          <w:sz w:val="14"/>
          <w:szCs w:val="14"/>
          <w:lang w:val="en-US" w:eastAsia="zh-CN"/>
        </w:rPr>
        <w:t>архівних</w:t>
      </w:r>
      <w:proofErr w:type="spellEnd"/>
      <w:r w:rsidRPr="00C361E6">
        <w:rPr>
          <w:rFonts w:ascii="Arial" w:eastAsia="SimSun" w:hAnsi="Arial" w:cs="Arial"/>
          <w:color w:val="303030"/>
          <w:kern w:val="3"/>
          <w:sz w:val="14"/>
          <w:szCs w:val="14"/>
          <w:lang w:val="en-US" w:eastAsia="zh-CN"/>
        </w:rPr>
        <w:t xml:space="preserve"> </w:t>
      </w:r>
      <w:proofErr w:type="spellStart"/>
      <w:r w:rsidRPr="00C361E6">
        <w:rPr>
          <w:rFonts w:ascii="Arial" w:eastAsia="SimSun" w:hAnsi="Arial" w:cs="Arial"/>
          <w:color w:val="303030"/>
          <w:kern w:val="3"/>
          <w:sz w:val="14"/>
          <w:szCs w:val="14"/>
          <w:lang w:val="en-US" w:eastAsia="zh-CN"/>
        </w:rPr>
        <w:t>зразків</w:t>
      </w:r>
      <w:proofErr w:type="spellEnd"/>
      <w:r w:rsidRPr="00C361E6">
        <w:rPr>
          <w:rFonts w:ascii="Arial" w:eastAsia="SimSun" w:hAnsi="Arial" w:cs="Arial"/>
          <w:color w:val="303030"/>
          <w:kern w:val="3"/>
          <w:sz w:val="14"/>
          <w:szCs w:val="14"/>
          <w:lang w:val="en-US" w:eastAsia="zh-CN"/>
        </w:rPr>
        <w:t xml:space="preserve"> </w:t>
      </w:r>
      <w:r>
        <w:rPr>
          <w:rFonts w:ascii="Arial" w:eastAsia="SimSun" w:hAnsi="Arial" w:cs="Arial"/>
          <w:color w:val="303030"/>
          <w:kern w:val="3"/>
          <w:sz w:val="14"/>
          <w:szCs w:val="14"/>
          <w:lang w:val="uk-UA" w:eastAsia="zh-CN"/>
        </w:rPr>
        <w:t>цільної крові</w:t>
      </w:r>
      <w:r w:rsidRPr="00C361E6">
        <w:rPr>
          <w:rFonts w:ascii="Arial" w:eastAsia="SimSun" w:hAnsi="Arial" w:cs="Arial"/>
          <w:color w:val="303030"/>
          <w:kern w:val="3"/>
          <w:sz w:val="14"/>
          <w:szCs w:val="14"/>
          <w:lang w:val="en-US" w:eastAsia="zh-CN"/>
        </w:rPr>
        <w:t xml:space="preserve">. </w:t>
      </w:r>
      <w:r w:rsidRPr="00C361E6">
        <w:rPr>
          <w:rFonts w:ascii="Arial" w:eastAsia="SimSun" w:hAnsi="Arial" w:cs="Arial"/>
          <w:color w:val="303030"/>
          <w:kern w:val="3"/>
          <w:sz w:val="14"/>
          <w:szCs w:val="14"/>
          <w:lang w:val="ru-RU" w:eastAsia="zh-CN"/>
        </w:rPr>
        <w:t xml:space="preserve">Для кожного збудника було протестовано загалом 20 позитивних і 20 негативних зразків у рандомізованому сліпому дослідженні. Всі 20 позитивних зразків і 20 негативних зразків були отримані з лабораторії державної лікарні і попередньо протестовані за допомогою валідованого порівняльного аналізу. Зразки були виділені за допомогою набору </w:t>
      </w:r>
      <w:proofErr w:type="spellStart"/>
      <w:r w:rsidRPr="00C361E6">
        <w:rPr>
          <w:rFonts w:ascii="Arial" w:eastAsia="SimSun" w:hAnsi="Arial" w:cs="Arial"/>
          <w:color w:val="303030"/>
          <w:kern w:val="3"/>
          <w:sz w:val="14"/>
          <w:szCs w:val="14"/>
          <w:lang w:val="en-US" w:eastAsia="zh-CN"/>
        </w:rPr>
        <w:t>RevoDx</w:t>
      </w:r>
      <w:proofErr w:type="spellEnd"/>
      <w:r w:rsidRPr="00C361E6">
        <w:rPr>
          <w:rFonts w:ascii="Arial" w:eastAsia="SimSun" w:hAnsi="Arial" w:cs="Arial"/>
          <w:color w:val="303030"/>
          <w:kern w:val="3"/>
          <w:sz w:val="14"/>
          <w:szCs w:val="14"/>
          <w:lang w:val="ru-RU" w:eastAsia="zh-CN"/>
        </w:rPr>
        <w:t xml:space="preserve"> для очищення ДНК бактерій (</w:t>
      </w:r>
      <w:proofErr w:type="spellStart"/>
      <w:r w:rsidRPr="00C361E6">
        <w:rPr>
          <w:rFonts w:ascii="Arial" w:eastAsia="SimSun" w:hAnsi="Arial" w:cs="Arial"/>
          <w:color w:val="303030"/>
          <w:kern w:val="3"/>
          <w:sz w:val="14"/>
          <w:szCs w:val="14"/>
          <w:lang w:val="en-US" w:eastAsia="zh-CN"/>
        </w:rPr>
        <w:t>RevoDx</w:t>
      </w:r>
      <w:proofErr w:type="spellEnd"/>
      <w:r w:rsidRPr="00C361E6">
        <w:rPr>
          <w:rFonts w:ascii="Arial" w:eastAsia="SimSun" w:hAnsi="Arial" w:cs="Arial"/>
          <w:color w:val="303030"/>
          <w:kern w:val="3"/>
          <w:sz w:val="14"/>
          <w:szCs w:val="14"/>
          <w:lang w:val="ru-RU" w:eastAsia="zh-CN"/>
        </w:rPr>
        <w:t xml:space="preserve"> </w:t>
      </w:r>
      <w:r w:rsidRPr="00C361E6">
        <w:rPr>
          <w:rFonts w:ascii="Arial" w:eastAsia="SimSun" w:hAnsi="Arial" w:cs="Arial"/>
          <w:color w:val="303030"/>
          <w:kern w:val="3"/>
          <w:sz w:val="14"/>
          <w:szCs w:val="14"/>
          <w:lang w:val="en-US" w:eastAsia="zh-CN"/>
        </w:rPr>
        <w:t>DNA</w:t>
      </w:r>
      <w:r w:rsidRPr="00C361E6">
        <w:rPr>
          <w:rFonts w:ascii="Arial" w:eastAsia="SimSun" w:hAnsi="Arial" w:cs="Arial"/>
          <w:color w:val="303030"/>
          <w:kern w:val="3"/>
          <w:sz w:val="14"/>
          <w:szCs w:val="14"/>
          <w:lang w:val="ru-RU" w:eastAsia="zh-CN"/>
        </w:rPr>
        <w:t xml:space="preserve"> </w:t>
      </w:r>
      <w:r w:rsidRPr="00C361E6">
        <w:rPr>
          <w:rFonts w:ascii="Arial" w:eastAsia="SimSun" w:hAnsi="Arial" w:cs="Arial"/>
          <w:color w:val="303030"/>
          <w:kern w:val="3"/>
          <w:sz w:val="14"/>
          <w:szCs w:val="14"/>
          <w:lang w:val="en-US" w:eastAsia="zh-CN"/>
        </w:rPr>
        <w:t>Purification</w:t>
      </w:r>
      <w:r w:rsidRPr="00C361E6">
        <w:rPr>
          <w:rFonts w:ascii="Arial" w:eastAsia="SimSun" w:hAnsi="Arial" w:cs="Arial"/>
          <w:color w:val="303030"/>
          <w:kern w:val="3"/>
          <w:sz w:val="14"/>
          <w:szCs w:val="14"/>
          <w:lang w:val="ru-RU" w:eastAsia="zh-CN"/>
        </w:rPr>
        <w:t xml:space="preserve"> </w:t>
      </w:r>
      <w:r w:rsidRPr="00C361E6">
        <w:rPr>
          <w:rFonts w:ascii="Arial" w:eastAsia="SimSun" w:hAnsi="Arial" w:cs="Arial"/>
          <w:color w:val="303030"/>
          <w:kern w:val="3"/>
          <w:sz w:val="14"/>
          <w:szCs w:val="14"/>
          <w:lang w:val="en-US" w:eastAsia="zh-CN"/>
        </w:rPr>
        <w:t>Kit</w:t>
      </w:r>
      <w:r w:rsidRPr="00C361E6">
        <w:rPr>
          <w:rFonts w:ascii="Arial" w:eastAsia="SimSun" w:hAnsi="Arial" w:cs="Arial"/>
          <w:color w:val="303030"/>
          <w:kern w:val="3"/>
          <w:sz w:val="14"/>
          <w:szCs w:val="14"/>
          <w:lang w:val="ru-RU" w:eastAsia="zh-CN"/>
        </w:rPr>
        <w:t xml:space="preserve"> </w:t>
      </w:r>
      <w:r w:rsidRPr="00C361E6">
        <w:rPr>
          <w:rFonts w:ascii="Arial" w:eastAsia="SimSun" w:hAnsi="Arial" w:cs="Arial"/>
          <w:color w:val="303030"/>
          <w:kern w:val="3"/>
          <w:sz w:val="14"/>
          <w:szCs w:val="14"/>
          <w:lang w:val="en-US" w:eastAsia="zh-CN"/>
        </w:rPr>
        <w:t>from</w:t>
      </w:r>
      <w:r w:rsidRPr="00C361E6">
        <w:rPr>
          <w:rFonts w:ascii="Arial" w:eastAsia="SimSun" w:hAnsi="Arial" w:cs="Arial"/>
          <w:color w:val="303030"/>
          <w:kern w:val="3"/>
          <w:sz w:val="14"/>
          <w:szCs w:val="14"/>
          <w:lang w:val="ru-RU" w:eastAsia="zh-CN"/>
        </w:rPr>
        <w:t xml:space="preserve"> </w:t>
      </w:r>
      <w:r w:rsidRPr="00C361E6">
        <w:rPr>
          <w:rFonts w:ascii="Arial" w:eastAsia="SimSun" w:hAnsi="Arial" w:cs="Arial"/>
          <w:color w:val="303030"/>
          <w:kern w:val="3"/>
          <w:sz w:val="14"/>
          <w:szCs w:val="14"/>
          <w:lang w:val="en-US" w:eastAsia="zh-CN"/>
        </w:rPr>
        <w:t>Bacteria</w:t>
      </w:r>
      <w:r w:rsidRPr="00C361E6">
        <w:rPr>
          <w:rFonts w:ascii="Arial" w:eastAsia="SimSun" w:hAnsi="Arial" w:cs="Arial"/>
          <w:color w:val="303030"/>
          <w:kern w:val="3"/>
          <w:sz w:val="14"/>
          <w:szCs w:val="14"/>
          <w:lang w:val="ru-RU" w:eastAsia="zh-CN"/>
        </w:rPr>
        <w:t xml:space="preserve">) відповідно до інструкції. Потім проводили аналіз методом ПЛР за допомогою набору </w:t>
      </w:r>
      <w:proofErr w:type="spellStart"/>
      <w:r w:rsidRPr="00351689">
        <w:rPr>
          <w:rFonts w:ascii="Arial" w:eastAsia="SimSun" w:hAnsi="Arial" w:cs="Arial"/>
          <w:kern w:val="3"/>
          <w:sz w:val="14"/>
          <w:szCs w:val="14"/>
          <w:lang w:val="en-US" w:eastAsia="zh-CN"/>
        </w:rPr>
        <w:t>RevoDx</w:t>
      </w:r>
      <w:proofErr w:type="spellEnd"/>
      <w:r w:rsidRPr="00C361E6">
        <w:rPr>
          <w:rFonts w:ascii="Arial" w:eastAsia="SimSun" w:hAnsi="Arial" w:cs="Arial"/>
          <w:kern w:val="3"/>
          <w:sz w:val="14"/>
          <w:szCs w:val="14"/>
          <w:lang w:val="ru-RU" w:eastAsia="zh-CN"/>
        </w:rPr>
        <w:t xml:space="preserve"> </w:t>
      </w:r>
      <w:r w:rsidRPr="00351689">
        <w:rPr>
          <w:rFonts w:ascii="Arial" w:eastAsia="Tahoma" w:hAnsi="Arial" w:cs="Liberation Sans"/>
          <w:sz w:val="14"/>
          <w:szCs w:val="14"/>
          <w:lang w:val="en-US" w:bidi="hi-IN"/>
        </w:rPr>
        <w:t>Sepsis</w:t>
      </w:r>
      <w:r w:rsidRPr="00C361E6">
        <w:rPr>
          <w:rFonts w:ascii="Arial" w:eastAsia="Tahoma" w:hAnsi="Arial" w:cs="Liberation Sans"/>
          <w:sz w:val="14"/>
          <w:szCs w:val="14"/>
          <w:lang w:val="ru-RU" w:bidi="hi-IN"/>
        </w:rPr>
        <w:t xml:space="preserve"> </w:t>
      </w:r>
      <w:r w:rsidRPr="00351689">
        <w:rPr>
          <w:rFonts w:ascii="Arial" w:eastAsia="Tahoma" w:hAnsi="Arial" w:cs="Liberation Sans"/>
          <w:sz w:val="14"/>
          <w:szCs w:val="14"/>
          <w:lang w:val="en-US" w:bidi="hi-IN"/>
        </w:rPr>
        <w:t>Pathogen</w:t>
      </w:r>
      <w:r w:rsidRPr="00C361E6">
        <w:rPr>
          <w:rFonts w:ascii="Arial" w:eastAsia="Tahoma" w:hAnsi="Arial" w:cs="Liberation Sans"/>
          <w:sz w:val="14"/>
          <w:szCs w:val="14"/>
          <w:lang w:val="ru-RU" w:bidi="hi-IN"/>
        </w:rPr>
        <w:t xml:space="preserve"> </w:t>
      </w:r>
      <w:r w:rsidRPr="00351689">
        <w:rPr>
          <w:rFonts w:ascii="Arial" w:eastAsia="Tahoma" w:hAnsi="Arial" w:cs="Liberation Sans"/>
          <w:sz w:val="14"/>
          <w:szCs w:val="14"/>
          <w:lang w:val="en-US" w:bidi="hi-IN"/>
        </w:rPr>
        <w:t>Detection</w:t>
      </w:r>
      <w:r w:rsidRPr="00C361E6">
        <w:rPr>
          <w:rFonts w:ascii="Arial" w:eastAsia="Tahoma" w:hAnsi="Arial" w:cs="Liberation Sans"/>
          <w:sz w:val="14"/>
          <w:szCs w:val="14"/>
          <w:lang w:val="ru-RU" w:bidi="hi-IN"/>
        </w:rPr>
        <w:t xml:space="preserve"> </w:t>
      </w:r>
      <w:r w:rsidRPr="00351689">
        <w:rPr>
          <w:rFonts w:ascii="Arial" w:eastAsia="SimSun" w:hAnsi="Arial" w:cs="Arial"/>
          <w:kern w:val="3"/>
          <w:sz w:val="14"/>
          <w:szCs w:val="14"/>
          <w:lang w:val="en-US" w:eastAsia="zh-CN"/>
        </w:rPr>
        <w:t>Kit</w:t>
      </w:r>
      <w:r w:rsidRPr="00C361E6">
        <w:rPr>
          <w:rFonts w:ascii="Arial" w:eastAsia="SimSun" w:hAnsi="Arial" w:cs="Arial"/>
          <w:color w:val="303030"/>
          <w:kern w:val="3"/>
          <w:sz w:val="14"/>
          <w:szCs w:val="14"/>
          <w:lang w:val="ru-RU" w:eastAsia="zh-CN"/>
        </w:rPr>
        <w:t xml:space="preserve"> відповідно до інструкції з </w:t>
      </w:r>
      <w:r>
        <w:rPr>
          <w:rFonts w:ascii="Arial" w:eastAsia="SimSun" w:hAnsi="Arial" w:cs="Arial"/>
          <w:color w:val="303030"/>
          <w:kern w:val="3"/>
          <w:sz w:val="14"/>
          <w:szCs w:val="14"/>
          <w:lang w:val="uk-UA" w:eastAsia="zh-CN"/>
        </w:rPr>
        <w:t>використання</w:t>
      </w:r>
      <w:r w:rsidRPr="00C361E6">
        <w:rPr>
          <w:rFonts w:ascii="Arial" w:eastAsia="SimSun" w:hAnsi="Arial" w:cs="Arial"/>
          <w:color w:val="303030"/>
          <w:kern w:val="3"/>
          <w:sz w:val="14"/>
          <w:szCs w:val="14"/>
          <w:lang w:val="ru-RU" w:eastAsia="zh-CN"/>
        </w:rPr>
        <w:t xml:space="preserve">. Для ампліфікації, детектування та аналізу використовували ПЛР-ампліфікатор </w:t>
      </w:r>
      <w:r w:rsidRPr="00C361E6">
        <w:rPr>
          <w:rFonts w:ascii="Arial" w:eastAsia="SimSun" w:hAnsi="Arial" w:cs="Arial"/>
          <w:color w:val="303030"/>
          <w:kern w:val="3"/>
          <w:sz w:val="14"/>
          <w:szCs w:val="14"/>
          <w:lang w:val="en-US" w:eastAsia="zh-CN"/>
        </w:rPr>
        <w:t>BIO</w:t>
      </w:r>
      <w:r w:rsidRPr="00C361E6">
        <w:rPr>
          <w:rFonts w:ascii="Arial" w:eastAsia="SimSun" w:hAnsi="Arial" w:cs="Arial"/>
          <w:color w:val="303030"/>
          <w:kern w:val="3"/>
          <w:sz w:val="14"/>
          <w:szCs w:val="14"/>
          <w:lang w:val="ru-RU" w:eastAsia="zh-CN"/>
        </w:rPr>
        <w:t>-</w:t>
      </w:r>
      <w:r w:rsidRPr="00C361E6">
        <w:rPr>
          <w:rFonts w:ascii="Arial" w:eastAsia="SimSun" w:hAnsi="Arial" w:cs="Arial"/>
          <w:color w:val="303030"/>
          <w:kern w:val="3"/>
          <w:sz w:val="14"/>
          <w:szCs w:val="14"/>
          <w:lang w:val="en-US" w:eastAsia="zh-CN"/>
        </w:rPr>
        <w:t>RAD</w:t>
      </w:r>
      <w:r w:rsidRPr="00C361E6">
        <w:rPr>
          <w:rFonts w:ascii="Arial" w:eastAsia="SimSun" w:hAnsi="Arial" w:cs="Arial"/>
          <w:color w:val="303030"/>
          <w:kern w:val="3"/>
          <w:sz w:val="14"/>
          <w:szCs w:val="14"/>
          <w:lang w:val="ru-RU" w:eastAsia="zh-CN"/>
        </w:rPr>
        <w:t xml:space="preserve"> </w:t>
      </w:r>
      <w:r w:rsidRPr="00C361E6">
        <w:rPr>
          <w:rFonts w:ascii="Arial" w:eastAsia="SimSun" w:hAnsi="Arial" w:cs="Arial"/>
          <w:color w:val="303030"/>
          <w:kern w:val="3"/>
          <w:sz w:val="14"/>
          <w:szCs w:val="14"/>
          <w:lang w:val="en-US" w:eastAsia="zh-CN"/>
        </w:rPr>
        <w:t>CFX</w:t>
      </w:r>
      <w:r w:rsidRPr="00C361E6">
        <w:rPr>
          <w:rFonts w:ascii="Arial" w:eastAsia="SimSun" w:hAnsi="Arial" w:cs="Arial"/>
          <w:color w:val="303030"/>
          <w:kern w:val="3"/>
          <w:sz w:val="14"/>
          <w:szCs w:val="14"/>
          <w:lang w:val="ru-RU" w:eastAsia="zh-CN"/>
        </w:rPr>
        <w:t>96.</w:t>
      </w:r>
    </w:p>
    <w:p w14:paraId="32C7160C" w14:textId="1C460459" w:rsidR="00C361E6" w:rsidRPr="00C361E6" w:rsidRDefault="00C361E6" w:rsidP="00C361E6">
      <w:pPr>
        <w:rPr>
          <w:rFonts w:ascii="Arial" w:eastAsia="SimSun" w:hAnsi="Arial" w:cs="Arial"/>
          <w:color w:val="303030"/>
          <w:kern w:val="3"/>
          <w:sz w:val="14"/>
          <w:szCs w:val="14"/>
          <w:lang w:val="ru-RU" w:eastAsia="zh-CN"/>
        </w:rPr>
      </w:pPr>
      <w:r w:rsidRPr="00C361E6">
        <w:rPr>
          <w:rFonts w:ascii="Arial" w:eastAsia="SimSun" w:hAnsi="Arial" w:cs="Arial"/>
          <w:color w:val="303030"/>
          <w:kern w:val="3"/>
          <w:sz w:val="14"/>
          <w:szCs w:val="14"/>
          <w:lang w:val="ru-RU" w:eastAsia="zh-CN"/>
        </w:rPr>
        <w:t>За результатами тестування отримали 100% збіг з очікуваними результатами.</w:t>
      </w:r>
    </w:p>
    <w:p w14:paraId="342DE31D" w14:textId="77777777" w:rsidR="00C361E6" w:rsidRPr="00C361E6" w:rsidRDefault="00C361E6" w:rsidP="00C361E6">
      <w:pPr>
        <w:widowControl w:val="0"/>
        <w:suppressAutoHyphens/>
        <w:autoSpaceDN w:val="0"/>
        <w:spacing w:after="0" w:line="240" w:lineRule="auto"/>
        <w:ind w:left="142"/>
        <w:jc w:val="both"/>
        <w:textAlignment w:val="baseline"/>
        <w:rPr>
          <w:rFonts w:ascii="Arial" w:eastAsia="Tahoma" w:hAnsi="Arial" w:cs="Liberation Sans"/>
          <w:color w:val="000000"/>
          <w:kern w:val="3"/>
          <w:sz w:val="14"/>
          <w:szCs w:val="14"/>
          <w:lang w:val="en-US" w:eastAsia="zh-CN" w:bidi="hi-IN"/>
        </w:rPr>
      </w:pPr>
      <w:proofErr w:type="spellStart"/>
      <w:r w:rsidRPr="00C361E6">
        <w:rPr>
          <w:rFonts w:ascii="Arial" w:eastAsia="Tahoma" w:hAnsi="Arial" w:cs="Liberation Sans"/>
          <w:b/>
          <w:bCs/>
          <w:color w:val="000000"/>
          <w:kern w:val="3"/>
          <w:sz w:val="20"/>
          <w:szCs w:val="20"/>
          <w:lang w:val="en-US" w:eastAsia="zh-CN" w:bidi="hi-IN"/>
        </w:rPr>
        <w:t>Додаткові</w:t>
      </w:r>
      <w:proofErr w:type="spellEnd"/>
      <w:r w:rsidRPr="00C361E6">
        <w:rPr>
          <w:rFonts w:ascii="Arial" w:eastAsia="Tahoma" w:hAnsi="Arial" w:cs="Liberation Sans"/>
          <w:b/>
          <w:bCs/>
          <w:color w:val="000000"/>
          <w:kern w:val="3"/>
          <w:sz w:val="20"/>
          <w:szCs w:val="20"/>
          <w:lang w:val="en-US" w:eastAsia="zh-CN" w:bidi="hi-IN"/>
        </w:rPr>
        <w:t xml:space="preserve"> </w:t>
      </w:r>
      <w:proofErr w:type="spellStart"/>
      <w:r w:rsidRPr="00C361E6">
        <w:rPr>
          <w:rFonts w:ascii="Arial" w:eastAsia="Tahoma" w:hAnsi="Arial" w:cs="Liberation Sans"/>
          <w:b/>
          <w:bCs/>
          <w:color w:val="000000"/>
          <w:kern w:val="3"/>
          <w:sz w:val="20"/>
          <w:szCs w:val="20"/>
          <w:lang w:val="en-US" w:eastAsia="zh-CN" w:bidi="hi-IN"/>
        </w:rPr>
        <w:t>матеріали</w:t>
      </w:r>
      <w:proofErr w:type="spellEnd"/>
      <w:r w:rsidRPr="00C361E6">
        <w:rPr>
          <w:rFonts w:ascii="Arial" w:eastAsia="Tahoma" w:hAnsi="Arial" w:cs="Liberation Sans"/>
          <w:b/>
          <w:bCs/>
          <w:color w:val="000000"/>
          <w:kern w:val="3"/>
          <w:sz w:val="20"/>
          <w:szCs w:val="20"/>
          <w:lang w:val="en-US" w:eastAsia="zh-CN" w:bidi="hi-IN"/>
        </w:rPr>
        <w:t xml:space="preserve"> </w:t>
      </w:r>
      <w:proofErr w:type="spellStart"/>
      <w:r w:rsidRPr="00C361E6">
        <w:rPr>
          <w:rFonts w:ascii="Arial" w:eastAsia="Tahoma" w:hAnsi="Arial" w:cs="Liberation Sans"/>
          <w:b/>
          <w:bCs/>
          <w:color w:val="000000"/>
          <w:kern w:val="3"/>
          <w:sz w:val="20"/>
          <w:szCs w:val="20"/>
          <w:lang w:val="en-US" w:eastAsia="zh-CN" w:bidi="hi-IN"/>
        </w:rPr>
        <w:t>та</w:t>
      </w:r>
      <w:proofErr w:type="spellEnd"/>
      <w:r w:rsidRPr="00C361E6">
        <w:rPr>
          <w:rFonts w:ascii="Arial" w:eastAsia="Tahoma" w:hAnsi="Arial" w:cs="Liberation Sans"/>
          <w:b/>
          <w:bCs/>
          <w:color w:val="000000"/>
          <w:kern w:val="3"/>
          <w:sz w:val="20"/>
          <w:szCs w:val="20"/>
          <w:lang w:val="en-US" w:eastAsia="zh-CN" w:bidi="hi-IN"/>
        </w:rPr>
        <w:t xml:space="preserve"> </w:t>
      </w:r>
      <w:proofErr w:type="spellStart"/>
      <w:r w:rsidRPr="00C361E6">
        <w:rPr>
          <w:rFonts w:ascii="Arial" w:eastAsia="Tahoma" w:hAnsi="Arial" w:cs="Liberation Sans"/>
          <w:b/>
          <w:bCs/>
          <w:color w:val="000000"/>
          <w:kern w:val="3"/>
          <w:sz w:val="20"/>
          <w:szCs w:val="20"/>
          <w:lang w:val="en-US" w:eastAsia="zh-CN" w:bidi="hi-IN"/>
        </w:rPr>
        <w:t>обладнання</w:t>
      </w:r>
      <w:proofErr w:type="spellEnd"/>
      <w:r w:rsidRPr="00C361E6">
        <w:rPr>
          <w:rFonts w:ascii="Arial" w:eastAsia="Tahoma" w:hAnsi="Arial" w:cs="Liberation Sans"/>
          <w:b/>
          <w:bCs/>
          <w:color w:val="000000"/>
          <w:kern w:val="3"/>
          <w:sz w:val="20"/>
          <w:szCs w:val="20"/>
          <w:lang w:val="en-US" w:eastAsia="zh-CN" w:bidi="hi-IN"/>
        </w:rPr>
        <w:t xml:space="preserve"> </w:t>
      </w:r>
    </w:p>
    <w:p w14:paraId="3D52EC10" w14:textId="77777777" w:rsidR="00C361E6" w:rsidRPr="00C361E6" w:rsidRDefault="00C361E6" w:rsidP="00C361E6">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proofErr w:type="spellStart"/>
      <w:r w:rsidRPr="00C361E6">
        <w:rPr>
          <w:rFonts w:ascii="Arial" w:eastAsia="Tahoma" w:hAnsi="Arial" w:cs="Liberation Sans"/>
          <w:color w:val="000000"/>
          <w:kern w:val="3"/>
          <w:sz w:val="14"/>
          <w:szCs w:val="14"/>
          <w:lang w:val="en-US" w:eastAsia="zh-CN" w:bidi="hi-IN"/>
        </w:rPr>
        <w:t>Набір</w:t>
      </w:r>
      <w:proofErr w:type="spellEnd"/>
      <w:r w:rsidRPr="00C361E6">
        <w:rPr>
          <w:rFonts w:ascii="Arial" w:eastAsia="Tahoma" w:hAnsi="Arial" w:cs="Liberation Sans"/>
          <w:color w:val="000000"/>
          <w:kern w:val="3"/>
          <w:sz w:val="14"/>
          <w:szCs w:val="14"/>
          <w:lang w:val="en-US" w:eastAsia="zh-CN" w:bidi="hi-IN"/>
        </w:rPr>
        <w:t xml:space="preserve"> </w:t>
      </w:r>
      <w:proofErr w:type="spellStart"/>
      <w:r w:rsidRPr="00C361E6">
        <w:rPr>
          <w:rFonts w:ascii="Arial" w:eastAsia="Tahoma" w:hAnsi="Arial" w:cs="Liberation Sans"/>
          <w:color w:val="000000"/>
          <w:kern w:val="3"/>
          <w:sz w:val="14"/>
          <w:szCs w:val="14"/>
          <w:lang w:val="en-US" w:eastAsia="zh-CN" w:bidi="hi-IN"/>
        </w:rPr>
        <w:t>для</w:t>
      </w:r>
      <w:proofErr w:type="spellEnd"/>
      <w:r w:rsidRPr="00C361E6">
        <w:rPr>
          <w:rFonts w:ascii="Arial" w:eastAsia="Tahoma" w:hAnsi="Arial" w:cs="Liberation Sans"/>
          <w:color w:val="000000"/>
          <w:kern w:val="3"/>
          <w:sz w:val="14"/>
          <w:szCs w:val="14"/>
          <w:lang w:val="en-US" w:eastAsia="zh-CN" w:bidi="hi-IN"/>
        </w:rPr>
        <w:t xml:space="preserve"> </w:t>
      </w:r>
      <w:proofErr w:type="spellStart"/>
      <w:r w:rsidRPr="00C361E6">
        <w:rPr>
          <w:rFonts w:ascii="Arial" w:eastAsia="Tahoma" w:hAnsi="Arial" w:cs="Liberation Sans"/>
          <w:color w:val="000000"/>
          <w:kern w:val="3"/>
          <w:sz w:val="14"/>
          <w:szCs w:val="14"/>
          <w:lang w:val="en-US" w:eastAsia="zh-CN" w:bidi="hi-IN"/>
        </w:rPr>
        <w:t>виділення</w:t>
      </w:r>
      <w:proofErr w:type="spellEnd"/>
      <w:r w:rsidRPr="00C361E6">
        <w:rPr>
          <w:rFonts w:ascii="Arial" w:eastAsia="Tahoma" w:hAnsi="Arial" w:cs="Liberation Sans"/>
          <w:color w:val="000000"/>
          <w:kern w:val="3"/>
          <w:sz w:val="14"/>
          <w:szCs w:val="14"/>
          <w:lang w:val="en-US" w:eastAsia="zh-CN" w:bidi="hi-IN"/>
        </w:rPr>
        <w:t xml:space="preserve"> ДНК</w:t>
      </w:r>
      <w:r w:rsidRPr="00351689">
        <w:rPr>
          <w:rFonts w:ascii="Arial" w:eastAsia="SimSun" w:hAnsi="Arial" w:cs="Arial"/>
          <w:color w:val="000000"/>
          <w:kern w:val="3"/>
          <w:sz w:val="14"/>
          <w:szCs w:val="14"/>
          <w:lang w:val="en-US" w:eastAsia="zh-CN"/>
        </w:rPr>
        <w:t xml:space="preserve"> </w:t>
      </w:r>
      <w:r>
        <w:rPr>
          <w:rFonts w:ascii="Arial" w:eastAsia="SimSun" w:hAnsi="Arial" w:cs="Arial"/>
          <w:color w:val="000000"/>
          <w:kern w:val="3"/>
          <w:sz w:val="14"/>
          <w:szCs w:val="14"/>
          <w:lang w:val="uk-UA" w:eastAsia="zh-CN"/>
        </w:rPr>
        <w:t xml:space="preserve">з бактерій </w:t>
      </w:r>
      <w:proofErr w:type="spellStart"/>
      <w:r w:rsidR="00BE0CA1" w:rsidRPr="00351689">
        <w:rPr>
          <w:rFonts w:ascii="Arial" w:eastAsia="SimSun" w:hAnsi="Arial" w:cs="Arial"/>
          <w:color w:val="000000"/>
          <w:kern w:val="3"/>
          <w:sz w:val="14"/>
          <w:szCs w:val="14"/>
          <w:lang w:val="en-US" w:eastAsia="zh-CN"/>
        </w:rPr>
        <w:t>RevoDx</w:t>
      </w:r>
      <w:proofErr w:type="spellEnd"/>
      <w:r w:rsidR="00BE0CA1" w:rsidRPr="00351689">
        <w:rPr>
          <w:rFonts w:ascii="Arial" w:eastAsia="SimSun" w:hAnsi="Arial" w:cs="Arial"/>
          <w:color w:val="000000"/>
          <w:kern w:val="3"/>
          <w:sz w:val="14"/>
          <w:szCs w:val="14"/>
          <w:lang w:val="en-US" w:eastAsia="zh-CN"/>
        </w:rPr>
        <w:t xml:space="preserve"> DNA Purification Kit from Bacteria</w:t>
      </w:r>
      <w:r w:rsidR="00BE0CA1" w:rsidRPr="00351689">
        <w:rPr>
          <w:rFonts w:ascii="Arial" w:eastAsia="SimSun" w:hAnsi="Arial" w:cs="Arial"/>
          <w:color w:val="303030"/>
          <w:kern w:val="3"/>
          <w:sz w:val="14"/>
          <w:szCs w:val="14"/>
          <w:lang w:val="en-US" w:eastAsia="zh-CN"/>
        </w:rPr>
        <w:t xml:space="preserve"> </w:t>
      </w:r>
      <w:r w:rsidR="004C545E" w:rsidRPr="00351689">
        <w:rPr>
          <w:rFonts w:ascii="Arial" w:eastAsia="Tahoma" w:hAnsi="Arial" w:cs="Liberation Sans"/>
          <w:color w:val="000000"/>
          <w:kern w:val="3"/>
          <w:sz w:val="14"/>
          <w:szCs w:val="14"/>
          <w:lang w:val="en-US" w:eastAsia="zh-CN" w:bidi="hi-IN"/>
        </w:rPr>
        <w:t>(Cat. No: IP20191</w:t>
      </w:r>
      <w:r w:rsidR="00BE0CA1" w:rsidRPr="00351689">
        <w:rPr>
          <w:rFonts w:ascii="Arial" w:eastAsia="Tahoma" w:hAnsi="Arial" w:cs="Liberation Sans"/>
          <w:color w:val="000000"/>
          <w:kern w:val="3"/>
          <w:sz w:val="14"/>
          <w:szCs w:val="14"/>
          <w:lang w:val="en-US" w:eastAsia="zh-CN" w:bidi="hi-IN"/>
        </w:rPr>
        <w:t>7</w:t>
      </w:r>
      <w:r w:rsidR="004C545E" w:rsidRPr="00351689">
        <w:rPr>
          <w:rFonts w:ascii="Arial" w:eastAsia="Tahoma" w:hAnsi="Arial" w:cs="Liberation Sans"/>
          <w:color w:val="000000"/>
          <w:kern w:val="3"/>
          <w:sz w:val="14"/>
          <w:szCs w:val="14"/>
          <w:lang w:val="en-US" w:eastAsia="zh-CN" w:bidi="hi-IN"/>
        </w:rPr>
        <w:t xml:space="preserve">; </w:t>
      </w:r>
      <w:proofErr w:type="spellStart"/>
      <w:r w:rsidRPr="00C361E6">
        <w:rPr>
          <w:rFonts w:ascii="Arial" w:eastAsia="Tahoma" w:hAnsi="Arial" w:cs="Liberation Sans"/>
          <w:color w:val="000000"/>
          <w:kern w:val="3"/>
          <w:sz w:val="14"/>
          <w:szCs w:val="14"/>
          <w:lang w:val="en-US" w:eastAsia="zh-CN" w:bidi="hi-IN"/>
        </w:rPr>
        <w:t>ІdilВiotech</w:t>
      </w:r>
      <w:proofErr w:type="spellEnd"/>
      <w:r w:rsidRPr="00C361E6">
        <w:rPr>
          <w:rFonts w:ascii="Arial" w:eastAsia="Tahoma" w:hAnsi="Arial" w:cs="Liberation Sans"/>
          <w:color w:val="000000"/>
          <w:kern w:val="3"/>
          <w:sz w:val="14"/>
          <w:szCs w:val="14"/>
          <w:lang w:val="en-US" w:eastAsia="zh-CN" w:bidi="hi-IN"/>
        </w:rPr>
        <w:t xml:space="preserve">, </w:t>
      </w:r>
      <w:proofErr w:type="spellStart"/>
      <w:r w:rsidRPr="00C361E6">
        <w:rPr>
          <w:rFonts w:ascii="Arial" w:eastAsia="Tahoma" w:hAnsi="Arial" w:cs="Liberation Sans"/>
          <w:color w:val="000000"/>
          <w:kern w:val="3"/>
          <w:sz w:val="14"/>
          <w:szCs w:val="14"/>
          <w:lang w:val="en-US" w:eastAsia="zh-CN" w:bidi="hi-IN"/>
        </w:rPr>
        <w:t>Туреччина</w:t>
      </w:r>
      <w:proofErr w:type="spellEnd"/>
      <w:r w:rsidR="004C545E" w:rsidRPr="00351689">
        <w:rPr>
          <w:rFonts w:ascii="Arial" w:eastAsia="Tahoma" w:hAnsi="Arial" w:cs="Liberation Sans"/>
          <w:color w:val="000000"/>
          <w:kern w:val="3"/>
          <w:sz w:val="14"/>
          <w:szCs w:val="14"/>
          <w:lang w:val="en-US" w:eastAsia="zh-CN" w:bidi="hi-IN"/>
        </w:rPr>
        <w:t>)</w:t>
      </w:r>
      <w:r w:rsidR="001A7DA3" w:rsidRPr="00351689">
        <w:rPr>
          <w:rFonts w:ascii="Arial" w:eastAsia="Tahoma" w:hAnsi="Arial" w:cs="Liberation Sans"/>
          <w:color w:val="000000"/>
          <w:kern w:val="3"/>
          <w:sz w:val="14"/>
          <w:szCs w:val="14"/>
          <w:lang w:val="en-US" w:eastAsia="zh-CN" w:bidi="hi-IN"/>
        </w:rPr>
        <w:t xml:space="preserve"> </w:t>
      </w:r>
      <w:r>
        <w:rPr>
          <w:rFonts w:ascii="Arial" w:eastAsia="Tahoma" w:hAnsi="Arial" w:cs="Liberation Sans"/>
          <w:color w:val="000000"/>
          <w:kern w:val="3"/>
          <w:sz w:val="14"/>
          <w:szCs w:val="14"/>
          <w:lang w:val="uk-UA" w:eastAsia="zh-CN" w:bidi="hi-IN"/>
        </w:rPr>
        <w:t>або Набір для виділення ДНК з гемокультур</w:t>
      </w:r>
      <w:r w:rsidR="001A7DA3" w:rsidRPr="00351689">
        <w:rPr>
          <w:rFonts w:ascii="Arial" w:eastAsia="Tahoma" w:hAnsi="Arial" w:cs="Liberation Sans"/>
          <w:color w:val="000000"/>
          <w:kern w:val="3"/>
          <w:sz w:val="14"/>
          <w:szCs w:val="14"/>
          <w:lang w:val="en-US" w:eastAsia="zh-CN" w:bidi="hi-IN"/>
        </w:rPr>
        <w:t xml:space="preserve"> </w:t>
      </w:r>
      <w:proofErr w:type="spellStart"/>
      <w:r w:rsidR="001A7DA3" w:rsidRPr="00351689">
        <w:rPr>
          <w:rFonts w:ascii="Arial" w:eastAsia="Tahoma" w:hAnsi="Arial" w:cs="Liberation Sans"/>
          <w:color w:val="000000"/>
          <w:kern w:val="3"/>
          <w:sz w:val="14"/>
          <w:szCs w:val="14"/>
          <w:lang w:val="en-US" w:eastAsia="zh-CN" w:bidi="hi-IN"/>
        </w:rPr>
        <w:t>RevoDx</w:t>
      </w:r>
      <w:proofErr w:type="spellEnd"/>
      <w:r w:rsidR="001A7DA3" w:rsidRPr="00351689">
        <w:rPr>
          <w:rFonts w:ascii="Arial" w:eastAsia="Tahoma" w:hAnsi="Arial" w:cs="Liberation Sans"/>
          <w:color w:val="000000"/>
          <w:kern w:val="3"/>
          <w:sz w:val="14"/>
          <w:szCs w:val="14"/>
          <w:lang w:val="en-US" w:eastAsia="zh-CN" w:bidi="hi-IN"/>
        </w:rPr>
        <w:t xml:space="preserve"> DNA Purification Kit from Blood Culture (Cat. No</w:t>
      </w:r>
      <w:r w:rsidR="001A7DA3" w:rsidRPr="00C361E6">
        <w:rPr>
          <w:rFonts w:ascii="Arial" w:eastAsia="Tahoma" w:hAnsi="Arial" w:cs="Liberation Sans"/>
          <w:color w:val="000000"/>
          <w:kern w:val="3"/>
          <w:sz w:val="14"/>
          <w:szCs w:val="14"/>
          <w:lang w:val="ru-RU" w:eastAsia="zh-CN" w:bidi="hi-IN"/>
        </w:rPr>
        <w:t xml:space="preserve">: </w:t>
      </w:r>
      <w:r w:rsidR="001A7DA3" w:rsidRPr="00351689">
        <w:rPr>
          <w:rFonts w:ascii="Arial" w:eastAsia="Tahoma" w:hAnsi="Arial" w:cs="Liberation Sans"/>
          <w:color w:val="000000"/>
          <w:kern w:val="3"/>
          <w:sz w:val="14"/>
          <w:szCs w:val="14"/>
          <w:lang w:val="en-US" w:eastAsia="zh-CN" w:bidi="hi-IN"/>
        </w:rPr>
        <w:t>IP</w:t>
      </w:r>
      <w:r w:rsidR="001A7DA3" w:rsidRPr="00C361E6">
        <w:rPr>
          <w:rFonts w:ascii="Arial" w:eastAsia="Tahoma" w:hAnsi="Arial" w:cs="Liberation Sans"/>
          <w:color w:val="000000"/>
          <w:kern w:val="3"/>
          <w:sz w:val="14"/>
          <w:szCs w:val="14"/>
          <w:lang w:val="ru-RU" w:eastAsia="zh-CN" w:bidi="hi-IN"/>
        </w:rPr>
        <w:t xml:space="preserve">202225; </w:t>
      </w:r>
      <w:r w:rsidRPr="00C361E6">
        <w:rPr>
          <w:rFonts w:ascii="Arial" w:eastAsia="Tahoma" w:hAnsi="Arial" w:cs="Liberation Sans"/>
          <w:color w:val="000000"/>
          <w:kern w:val="3"/>
          <w:sz w:val="14"/>
          <w:szCs w:val="14"/>
          <w:lang w:val="ru-RU" w:eastAsia="zh-CN" w:bidi="hi-IN"/>
        </w:rPr>
        <w:t>І</w:t>
      </w:r>
      <w:proofErr w:type="spellStart"/>
      <w:r w:rsidRPr="00C361E6">
        <w:rPr>
          <w:rFonts w:ascii="Arial" w:eastAsia="Tahoma" w:hAnsi="Arial" w:cs="Liberation Sans"/>
          <w:color w:val="000000"/>
          <w:kern w:val="3"/>
          <w:sz w:val="14"/>
          <w:szCs w:val="14"/>
          <w:lang w:val="en-US" w:eastAsia="zh-CN" w:bidi="hi-IN"/>
        </w:rPr>
        <w:t>dil</w:t>
      </w:r>
      <w:proofErr w:type="spellEnd"/>
      <w:r w:rsidRPr="00C361E6">
        <w:rPr>
          <w:rFonts w:ascii="Arial" w:eastAsia="Tahoma" w:hAnsi="Arial" w:cs="Liberation Sans"/>
          <w:color w:val="000000"/>
          <w:kern w:val="3"/>
          <w:sz w:val="14"/>
          <w:szCs w:val="14"/>
          <w:lang w:val="ru-RU" w:eastAsia="zh-CN" w:bidi="hi-IN"/>
        </w:rPr>
        <w:t>В</w:t>
      </w:r>
      <w:proofErr w:type="spellStart"/>
      <w:r w:rsidRPr="00C361E6">
        <w:rPr>
          <w:rFonts w:ascii="Arial" w:eastAsia="Tahoma" w:hAnsi="Arial" w:cs="Liberation Sans"/>
          <w:color w:val="000000"/>
          <w:kern w:val="3"/>
          <w:sz w:val="14"/>
          <w:szCs w:val="14"/>
          <w:lang w:val="en-US" w:eastAsia="zh-CN" w:bidi="hi-IN"/>
        </w:rPr>
        <w:t>iotech</w:t>
      </w:r>
      <w:proofErr w:type="spellEnd"/>
      <w:r w:rsidRPr="00C361E6">
        <w:rPr>
          <w:rFonts w:ascii="Arial" w:eastAsia="Tahoma" w:hAnsi="Arial" w:cs="Liberation Sans"/>
          <w:color w:val="000000"/>
          <w:kern w:val="3"/>
          <w:sz w:val="14"/>
          <w:szCs w:val="14"/>
          <w:lang w:val="ru-RU" w:eastAsia="zh-CN" w:bidi="hi-IN"/>
        </w:rPr>
        <w:t>, Туреччина</w:t>
      </w:r>
      <w:r w:rsidR="001A7DA3" w:rsidRPr="00C361E6">
        <w:rPr>
          <w:rFonts w:ascii="Arial" w:eastAsia="Tahoma" w:hAnsi="Arial" w:cs="Liberation Sans"/>
          <w:color w:val="000000"/>
          <w:kern w:val="3"/>
          <w:sz w:val="14"/>
          <w:szCs w:val="14"/>
          <w:lang w:val="ru-RU" w:eastAsia="zh-CN" w:bidi="hi-IN"/>
        </w:rPr>
        <w:t>)</w:t>
      </w:r>
      <w:r>
        <w:rPr>
          <w:rFonts w:ascii="Arial" w:eastAsia="Tahoma" w:hAnsi="Arial" w:cs="Liberation Sans"/>
          <w:color w:val="000000"/>
          <w:kern w:val="3"/>
          <w:sz w:val="14"/>
          <w:szCs w:val="14"/>
          <w:lang w:val="uk-UA" w:eastAsia="zh-CN" w:bidi="hi-IN"/>
        </w:rPr>
        <w:t>.</w:t>
      </w:r>
    </w:p>
    <w:p w14:paraId="69D8F8FC" w14:textId="5A9C681C" w:rsidR="00C361E6" w:rsidRPr="00C361E6" w:rsidRDefault="00C361E6" w:rsidP="00C361E6">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r w:rsidRPr="00C361E6">
        <w:rPr>
          <w:rFonts w:ascii="Arial" w:eastAsia="Tahoma" w:hAnsi="Arial" w:cs="Liberation Sans"/>
          <w:color w:val="000000"/>
          <w:kern w:val="3"/>
          <w:sz w:val="14"/>
          <w:szCs w:val="14"/>
          <w:lang w:val="ru-RU" w:eastAsia="zh-CN" w:bidi="hi-IN"/>
        </w:rPr>
        <w:t>Ампліфікатор для ПЛР у режимі реального часу</w:t>
      </w:r>
    </w:p>
    <w:p w14:paraId="43D4CEF0" w14:textId="77777777" w:rsidR="00C361E6" w:rsidRPr="00C361E6" w:rsidRDefault="00C361E6" w:rsidP="00C361E6">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r w:rsidRPr="00C361E6">
        <w:rPr>
          <w:rFonts w:ascii="Arial" w:eastAsia="Tahoma" w:hAnsi="Arial" w:cs="Liberation Sans"/>
          <w:color w:val="000000"/>
          <w:kern w:val="3"/>
          <w:sz w:val="14"/>
          <w:szCs w:val="14"/>
          <w:lang w:val="ru-RU" w:eastAsia="zh-CN" w:bidi="hi-IN"/>
        </w:rPr>
        <w:t xml:space="preserve">Відповідні ЗІЗ (халат, рукавички, окуляри, тощо) </w:t>
      </w:r>
    </w:p>
    <w:p w14:paraId="56139C89" w14:textId="77777777" w:rsidR="00C361E6" w:rsidRPr="00C361E6" w:rsidRDefault="00C361E6" w:rsidP="00C361E6">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en-US" w:eastAsia="zh-CN" w:bidi="hi-IN"/>
        </w:rPr>
      </w:pPr>
      <w:proofErr w:type="spellStart"/>
      <w:r w:rsidRPr="00C361E6">
        <w:rPr>
          <w:rFonts w:ascii="Arial" w:eastAsia="Tahoma" w:hAnsi="Arial" w:cs="Liberation Sans"/>
          <w:color w:val="000000"/>
          <w:kern w:val="3"/>
          <w:sz w:val="14"/>
          <w:szCs w:val="14"/>
          <w:lang w:val="en-US" w:eastAsia="zh-CN" w:bidi="hi-IN"/>
        </w:rPr>
        <w:t>Мікропіпетки</w:t>
      </w:r>
      <w:proofErr w:type="spellEnd"/>
      <w:r w:rsidRPr="00C361E6">
        <w:rPr>
          <w:rFonts w:ascii="Arial" w:eastAsia="Tahoma" w:hAnsi="Arial" w:cs="Liberation Sans"/>
          <w:color w:val="000000"/>
          <w:kern w:val="3"/>
          <w:sz w:val="14"/>
          <w:szCs w:val="14"/>
          <w:lang w:val="en-US" w:eastAsia="zh-CN" w:bidi="hi-IN"/>
        </w:rPr>
        <w:t xml:space="preserve"> (0.5 </w:t>
      </w:r>
      <w:proofErr w:type="spellStart"/>
      <w:r w:rsidRPr="00C361E6">
        <w:rPr>
          <w:rFonts w:ascii="Arial" w:eastAsia="Tahoma" w:hAnsi="Arial" w:cs="Liberation Sans"/>
          <w:color w:val="000000"/>
          <w:kern w:val="3"/>
          <w:sz w:val="14"/>
          <w:szCs w:val="14"/>
          <w:lang w:val="en-US" w:eastAsia="zh-CN" w:bidi="hi-IN"/>
        </w:rPr>
        <w:t>мкл</w:t>
      </w:r>
      <w:proofErr w:type="spellEnd"/>
      <w:r w:rsidRPr="00C361E6">
        <w:rPr>
          <w:rFonts w:ascii="Arial" w:eastAsia="Tahoma" w:hAnsi="Arial" w:cs="Liberation Sans"/>
          <w:color w:val="000000"/>
          <w:kern w:val="3"/>
          <w:sz w:val="14"/>
          <w:szCs w:val="14"/>
          <w:lang w:val="en-US" w:eastAsia="zh-CN" w:bidi="hi-IN"/>
        </w:rPr>
        <w:t xml:space="preserve"> – 1000 </w:t>
      </w:r>
      <w:proofErr w:type="spellStart"/>
      <w:r w:rsidRPr="00C361E6">
        <w:rPr>
          <w:rFonts w:ascii="Arial" w:eastAsia="Tahoma" w:hAnsi="Arial" w:cs="Liberation Sans"/>
          <w:color w:val="000000"/>
          <w:kern w:val="3"/>
          <w:sz w:val="14"/>
          <w:szCs w:val="14"/>
          <w:lang w:val="en-US" w:eastAsia="zh-CN" w:bidi="hi-IN"/>
        </w:rPr>
        <w:t>мкл</w:t>
      </w:r>
      <w:proofErr w:type="spellEnd"/>
      <w:r w:rsidRPr="00C361E6">
        <w:rPr>
          <w:rFonts w:ascii="Arial" w:eastAsia="Tahoma" w:hAnsi="Arial" w:cs="Liberation Sans"/>
          <w:color w:val="000000"/>
          <w:kern w:val="3"/>
          <w:sz w:val="14"/>
          <w:szCs w:val="14"/>
          <w:lang w:val="en-US" w:eastAsia="zh-CN" w:bidi="hi-IN"/>
        </w:rPr>
        <w:t>)</w:t>
      </w:r>
    </w:p>
    <w:p w14:paraId="49691B52" w14:textId="77777777" w:rsidR="00C361E6" w:rsidRPr="00C361E6" w:rsidRDefault="00C361E6" w:rsidP="00C361E6">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r w:rsidRPr="00C361E6">
        <w:rPr>
          <w:rFonts w:ascii="Arial" w:eastAsia="Tahoma" w:hAnsi="Arial" w:cs="Liberation Sans"/>
          <w:color w:val="000000"/>
          <w:kern w:val="3"/>
          <w:sz w:val="14"/>
          <w:szCs w:val="14"/>
          <w:lang w:val="ru-RU" w:eastAsia="zh-CN" w:bidi="hi-IN"/>
        </w:rPr>
        <w:t xml:space="preserve">Наконечники для дозаторів з аерозольним фільтром та маркуванням </w:t>
      </w:r>
      <w:r w:rsidRPr="00C361E6">
        <w:rPr>
          <w:rFonts w:ascii="Arial" w:eastAsia="Tahoma" w:hAnsi="Arial" w:cs="Liberation Sans"/>
          <w:color w:val="000000"/>
          <w:kern w:val="3"/>
          <w:sz w:val="14"/>
          <w:szCs w:val="14"/>
          <w:lang w:val="en-US" w:eastAsia="zh-CN" w:bidi="hi-IN"/>
        </w:rPr>
        <w:t>DNase</w:t>
      </w:r>
      <w:r w:rsidRPr="00C361E6">
        <w:rPr>
          <w:rFonts w:ascii="Arial" w:eastAsia="Tahoma" w:hAnsi="Arial" w:cs="Liberation Sans"/>
          <w:color w:val="000000"/>
          <w:kern w:val="3"/>
          <w:sz w:val="14"/>
          <w:szCs w:val="14"/>
          <w:lang w:val="ru-RU" w:eastAsia="zh-CN" w:bidi="hi-IN"/>
        </w:rPr>
        <w:t>/</w:t>
      </w:r>
      <w:r w:rsidRPr="00C361E6">
        <w:rPr>
          <w:rFonts w:ascii="Arial" w:eastAsia="Tahoma" w:hAnsi="Arial" w:cs="Liberation Sans"/>
          <w:color w:val="000000"/>
          <w:kern w:val="3"/>
          <w:sz w:val="14"/>
          <w:szCs w:val="14"/>
          <w:lang w:val="en-US" w:eastAsia="zh-CN" w:bidi="hi-IN"/>
        </w:rPr>
        <w:t>RNase</w:t>
      </w:r>
      <w:r w:rsidRPr="00C361E6">
        <w:rPr>
          <w:rFonts w:ascii="Arial" w:eastAsia="Tahoma" w:hAnsi="Arial" w:cs="Liberation Sans"/>
          <w:color w:val="000000"/>
          <w:kern w:val="3"/>
          <w:sz w:val="14"/>
          <w:szCs w:val="14"/>
          <w:lang w:val="ru-RU" w:eastAsia="zh-CN" w:bidi="hi-IN"/>
        </w:rPr>
        <w:t>-</w:t>
      </w:r>
      <w:r w:rsidRPr="00C361E6">
        <w:rPr>
          <w:rFonts w:ascii="Arial" w:eastAsia="Tahoma" w:hAnsi="Arial" w:cs="Liberation Sans"/>
          <w:color w:val="000000"/>
          <w:kern w:val="3"/>
          <w:sz w:val="14"/>
          <w:szCs w:val="14"/>
          <w:lang w:val="en-US" w:eastAsia="zh-CN" w:bidi="hi-IN"/>
        </w:rPr>
        <w:t>free</w:t>
      </w:r>
      <w:r w:rsidRPr="00C361E6">
        <w:rPr>
          <w:rFonts w:ascii="Arial" w:eastAsia="Tahoma" w:hAnsi="Arial" w:cs="Liberation Sans"/>
          <w:color w:val="000000"/>
          <w:kern w:val="3"/>
          <w:sz w:val="14"/>
          <w:szCs w:val="14"/>
          <w:lang w:val="ru-RU" w:eastAsia="zh-CN" w:bidi="hi-IN"/>
        </w:rPr>
        <w:t xml:space="preserve"> </w:t>
      </w:r>
    </w:p>
    <w:p w14:paraId="6049F3AD" w14:textId="77777777" w:rsidR="00C361E6" w:rsidRPr="00C361E6" w:rsidRDefault="00C361E6" w:rsidP="00C361E6">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r w:rsidRPr="00C361E6">
        <w:rPr>
          <w:rFonts w:ascii="Arial" w:eastAsia="Tahoma" w:hAnsi="Arial" w:cs="Liberation Sans"/>
          <w:color w:val="000000"/>
          <w:kern w:val="3"/>
          <w:sz w:val="14"/>
          <w:szCs w:val="14"/>
          <w:lang w:val="ru-RU" w:eastAsia="zh-CN" w:bidi="hi-IN"/>
        </w:rPr>
        <w:t xml:space="preserve">Мікропробірки 1,5 мл з маркуванням </w:t>
      </w:r>
      <w:r w:rsidRPr="00C361E6">
        <w:rPr>
          <w:rFonts w:ascii="Arial" w:eastAsia="Tahoma" w:hAnsi="Arial" w:cs="Liberation Sans"/>
          <w:color w:val="000000"/>
          <w:kern w:val="3"/>
          <w:sz w:val="14"/>
          <w:szCs w:val="14"/>
          <w:lang w:val="en-US" w:eastAsia="zh-CN" w:bidi="hi-IN"/>
        </w:rPr>
        <w:t>DNase</w:t>
      </w:r>
      <w:r w:rsidRPr="00C361E6">
        <w:rPr>
          <w:rFonts w:ascii="Arial" w:eastAsia="Tahoma" w:hAnsi="Arial" w:cs="Liberation Sans"/>
          <w:color w:val="000000"/>
          <w:kern w:val="3"/>
          <w:sz w:val="14"/>
          <w:szCs w:val="14"/>
          <w:lang w:val="ru-RU" w:eastAsia="zh-CN" w:bidi="hi-IN"/>
        </w:rPr>
        <w:t>/</w:t>
      </w:r>
      <w:r w:rsidRPr="00C361E6">
        <w:rPr>
          <w:rFonts w:ascii="Arial" w:eastAsia="Tahoma" w:hAnsi="Arial" w:cs="Liberation Sans"/>
          <w:color w:val="000000"/>
          <w:kern w:val="3"/>
          <w:sz w:val="14"/>
          <w:szCs w:val="14"/>
          <w:lang w:val="en-US" w:eastAsia="zh-CN" w:bidi="hi-IN"/>
        </w:rPr>
        <w:t>RNase</w:t>
      </w:r>
      <w:r w:rsidRPr="00C361E6">
        <w:rPr>
          <w:rFonts w:ascii="Arial" w:eastAsia="Tahoma" w:hAnsi="Arial" w:cs="Liberation Sans"/>
          <w:color w:val="000000"/>
          <w:kern w:val="3"/>
          <w:sz w:val="14"/>
          <w:szCs w:val="14"/>
          <w:lang w:val="ru-RU" w:eastAsia="zh-CN" w:bidi="hi-IN"/>
        </w:rPr>
        <w:t>-</w:t>
      </w:r>
      <w:r w:rsidRPr="00C361E6">
        <w:rPr>
          <w:rFonts w:ascii="Arial" w:eastAsia="Tahoma" w:hAnsi="Arial" w:cs="Liberation Sans"/>
          <w:color w:val="000000"/>
          <w:kern w:val="3"/>
          <w:sz w:val="14"/>
          <w:szCs w:val="14"/>
          <w:lang w:val="en-US" w:eastAsia="zh-CN" w:bidi="hi-IN"/>
        </w:rPr>
        <w:t>free</w:t>
      </w:r>
      <w:r w:rsidRPr="00C361E6">
        <w:rPr>
          <w:rFonts w:ascii="Arial" w:eastAsia="Tahoma" w:hAnsi="Arial" w:cs="Liberation Sans"/>
          <w:color w:val="000000"/>
          <w:kern w:val="3"/>
          <w:sz w:val="14"/>
          <w:szCs w:val="14"/>
          <w:lang w:val="ru-RU" w:eastAsia="zh-CN" w:bidi="hi-IN"/>
        </w:rPr>
        <w:t xml:space="preserve"> </w:t>
      </w:r>
    </w:p>
    <w:p w14:paraId="10161A5A" w14:textId="77777777" w:rsidR="00C361E6" w:rsidRPr="00C361E6" w:rsidRDefault="00C361E6" w:rsidP="00C361E6">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en-US" w:eastAsia="zh-CN" w:bidi="hi-IN"/>
        </w:rPr>
      </w:pPr>
      <w:proofErr w:type="spellStart"/>
      <w:r w:rsidRPr="00C361E6">
        <w:rPr>
          <w:rFonts w:ascii="Arial" w:eastAsia="Tahoma" w:hAnsi="Arial" w:cs="Liberation Sans"/>
          <w:color w:val="000000"/>
          <w:kern w:val="3"/>
          <w:sz w:val="14"/>
          <w:szCs w:val="14"/>
          <w:lang w:val="en-US" w:eastAsia="zh-CN" w:bidi="hi-IN"/>
        </w:rPr>
        <w:t>Вихровий</w:t>
      </w:r>
      <w:proofErr w:type="spellEnd"/>
      <w:r w:rsidRPr="00C361E6">
        <w:rPr>
          <w:rFonts w:ascii="Arial" w:eastAsia="Tahoma" w:hAnsi="Arial" w:cs="Liberation Sans"/>
          <w:color w:val="000000"/>
          <w:kern w:val="3"/>
          <w:sz w:val="14"/>
          <w:szCs w:val="14"/>
          <w:lang w:val="en-US" w:eastAsia="zh-CN" w:bidi="hi-IN"/>
        </w:rPr>
        <w:t xml:space="preserve"> </w:t>
      </w:r>
      <w:proofErr w:type="spellStart"/>
      <w:r w:rsidRPr="00C361E6">
        <w:rPr>
          <w:rFonts w:ascii="Arial" w:eastAsia="Tahoma" w:hAnsi="Arial" w:cs="Liberation Sans"/>
          <w:color w:val="000000"/>
          <w:kern w:val="3"/>
          <w:sz w:val="14"/>
          <w:szCs w:val="14"/>
          <w:lang w:val="en-US" w:eastAsia="zh-CN" w:bidi="hi-IN"/>
        </w:rPr>
        <w:t>змішувач</w:t>
      </w:r>
      <w:proofErr w:type="spellEnd"/>
      <w:r w:rsidRPr="00C361E6">
        <w:rPr>
          <w:rFonts w:ascii="Arial" w:eastAsia="Tahoma" w:hAnsi="Arial" w:cs="Liberation Sans"/>
          <w:color w:val="000000"/>
          <w:kern w:val="3"/>
          <w:sz w:val="14"/>
          <w:szCs w:val="14"/>
          <w:lang w:val="en-US" w:eastAsia="zh-CN" w:bidi="hi-IN"/>
        </w:rPr>
        <w:t xml:space="preserve"> (</w:t>
      </w:r>
      <w:proofErr w:type="spellStart"/>
      <w:r w:rsidRPr="00C361E6">
        <w:rPr>
          <w:rFonts w:ascii="Arial" w:eastAsia="Tahoma" w:hAnsi="Arial" w:cs="Liberation Sans"/>
          <w:color w:val="000000"/>
          <w:kern w:val="3"/>
          <w:sz w:val="14"/>
          <w:szCs w:val="14"/>
          <w:lang w:val="en-US" w:eastAsia="zh-CN" w:bidi="hi-IN"/>
        </w:rPr>
        <w:t>вортекс</w:t>
      </w:r>
      <w:proofErr w:type="spellEnd"/>
      <w:r w:rsidRPr="00C361E6">
        <w:rPr>
          <w:rFonts w:ascii="Arial" w:eastAsia="Tahoma" w:hAnsi="Arial" w:cs="Liberation Sans"/>
          <w:color w:val="000000"/>
          <w:kern w:val="3"/>
          <w:sz w:val="14"/>
          <w:szCs w:val="14"/>
          <w:lang w:val="en-US" w:eastAsia="zh-CN" w:bidi="hi-IN"/>
        </w:rPr>
        <w:t xml:space="preserve">) </w:t>
      </w:r>
    </w:p>
    <w:p w14:paraId="3AFDB4C1" w14:textId="77777777" w:rsidR="00C361E6" w:rsidRPr="00C361E6" w:rsidRDefault="00C361E6" w:rsidP="00C361E6">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r w:rsidRPr="00C361E6">
        <w:rPr>
          <w:rFonts w:ascii="Arial" w:eastAsia="Tahoma" w:hAnsi="Arial" w:cs="Liberation Sans"/>
          <w:color w:val="000000"/>
          <w:kern w:val="3"/>
          <w:sz w:val="14"/>
          <w:szCs w:val="14"/>
          <w:lang w:val="ru-RU" w:eastAsia="zh-CN" w:bidi="hi-IN"/>
        </w:rPr>
        <w:t xml:space="preserve">Настільна мікроцентрифуга для ПЛР-планшетів/стрип-пробірок </w:t>
      </w:r>
    </w:p>
    <w:p w14:paraId="320C2396" w14:textId="77777777" w:rsidR="00C361E6" w:rsidRPr="00C361E6" w:rsidRDefault="00C361E6" w:rsidP="00C361E6">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r w:rsidRPr="00C361E6">
        <w:rPr>
          <w:rFonts w:ascii="Arial" w:eastAsia="Tahoma" w:hAnsi="Arial" w:cs="Liberation Sans"/>
          <w:color w:val="000000"/>
          <w:kern w:val="3"/>
          <w:sz w:val="14"/>
          <w:szCs w:val="14"/>
          <w:lang w:val="ru-RU" w:eastAsia="zh-CN" w:bidi="hi-IN"/>
        </w:rPr>
        <w:t xml:space="preserve">Настільна мікроцентрифуга для пробірок об'ємом 1,5-2,0 мл </w:t>
      </w:r>
    </w:p>
    <w:p w14:paraId="5527EA72" w14:textId="16BDF24F" w:rsidR="00C361E6" w:rsidRPr="00C361E6" w:rsidRDefault="00C361E6" w:rsidP="00C361E6">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r w:rsidRPr="00C361E6">
        <w:rPr>
          <w:rFonts w:ascii="Arial" w:eastAsia="Tahoma" w:hAnsi="Arial" w:cs="Liberation Sans"/>
          <w:color w:val="000000"/>
          <w:kern w:val="3"/>
          <w:sz w:val="14"/>
          <w:szCs w:val="14"/>
          <w:lang w:val="ru-RU" w:eastAsia="zh-CN" w:bidi="hi-IN"/>
        </w:rPr>
        <w:t>Пробірки або планшети для ПЛР у реальному часі.</w:t>
      </w:r>
    </w:p>
    <w:p w14:paraId="4DA95726" w14:textId="120AE320" w:rsidR="004C545E" w:rsidRPr="00C361E6" w:rsidRDefault="004C545E" w:rsidP="004C545E">
      <w:pPr>
        <w:suppressAutoHyphens/>
        <w:autoSpaceDN w:val="0"/>
        <w:spacing w:after="0" w:line="240" w:lineRule="auto"/>
        <w:jc w:val="both"/>
        <w:textAlignment w:val="baseline"/>
        <w:rPr>
          <w:rFonts w:ascii="Arial" w:eastAsia="Tahoma" w:hAnsi="Arial" w:cs="Liberation Sans"/>
          <w:color w:val="000000"/>
          <w:kern w:val="3"/>
          <w:sz w:val="16"/>
          <w:szCs w:val="16"/>
          <w:lang w:val="ru-RU" w:eastAsia="zh-CN" w:bidi="hi-IN"/>
        </w:rPr>
      </w:pPr>
    </w:p>
    <w:p w14:paraId="74813AB9" w14:textId="14EE6DF0" w:rsidR="004C545E" w:rsidRPr="00C361E6" w:rsidRDefault="00C361E6" w:rsidP="004C545E">
      <w:pPr>
        <w:suppressAutoHyphens/>
        <w:autoSpaceDN w:val="0"/>
        <w:spacing w:after="0" w:line="240" w:lineRule="auto"/>
        <w:jc w:val="both"/>
        <w:textAlignment w:val="baseline"/>
        <w:rPr>
          <w:rFonts w:ascii="Arial" w:eastAsia="Tahoma" w:hAnsi="Arial" w:cs="Liberation Sans"/>
          <w:b/>
          <w:bCs/>
          <w:color w:val="000000"/>
          <w:kern w:val="3"/>
          <w:sz w:val="20"/>
          <w:szCs w:val="20"/>
          <w:lang w:val="uk-UA" w:eastAsia="zh-CN" w:bidi="hi-IN"/>
        </w:rPr>
      </w:pPr>
      <w:r>
        <w:rPr>
          <w:rFonts w:ascii="Arial" w:eastAsia="Tahoma" w:hAnsi="Arial" w:cs="Liberation Sans"/>
          <w:b/>
          <w:bCs/>
          <w:color w:val="000000"/>
          <w:kern w:val="3"/>
          <w:sz w:val="20"/>
          <w:szCs w:val="20"/>
          <w:lang w:val="uk-UA" w:eastAsia="zh-CN" w:bidi="hi-IN"/>
        </w:rPr>
        <w:t>Підготовка зразків</w:t>
      </w:r>
    </w:p>
    <w:p w14:paraId="6F956C0D" w14:textId="77777777" w:rsidR="00B4448D" w:rsidRPr="005F2BC9" w:rsidRDefault="00B4448D" w:rsidP="004C545E">
      <w:pPr>
        <w:autoSpaceDE w:val="0"/>
        <w:autoSpaceDN w:val="0"/>
        <w:spacing w:after="0" w:line="240" w:lineRule="auto"/>
        <w:jc w:val="both"/>
        <w:rPr>
          <w:rFonts w:ascii="Arial" w:eastAsia="SimSun" w:hAnsi="Arial" w:cs="Arial"/>
          <w:color w:val="000000"/>
          <w:kern w:val="3"/>
          <w:sz w:val="14"/>
          <w:szCs w:val="14"/>
          <w:lang w:val="ru-RU" w:eastAsia="zh-CN"/>
        </w:rPr>
      </w:pPr>
      <w:r w:rsidRPr="00B4448D">
        <w:rPr>
          <w:rFonts w:ascii="Arial" w:eastAsia="SimSun" w:hAnsi="Arial" w:cs="Arial"/>
          <w:color w:val="000000"/>
          <w:kern w:val="3"/>
          <w:sz w:val="14"/>
          <w:szCs w:val="14"/>
          <w:lang w:val="ru-RU" w:eastAsia="zh-CN"/>
        </w:rPr>
        <w:t>Набір валідовано для використання зі</w:t>
      </w:r>
      <w:r>
        <w:rPr>
          <w:rFonts w:ascii="Arial" w:eastAsia="SimSun" w:hAnsi="Arial" w:cs="Arial"/>
          <w:color w:val="000000"/>
          <w:kern w:val="3"/>
          <w:sz w:val="14"/>
          <w:szCs w:val="14"/>
          <w:lang w:val="uk-UA" w:eastAsia="zh-CN"/>
        </w:rPr>
        <w:t xml:space="preserve"> зразками цільної крові чи гемокультур</w:t>
      </w:r>
      <w:r w:rsidRPr="00B4448D">
        <w:rPr>
          <w:rFonts w:ascii="Arial" w:eastAsia="SimSun" w:hAnsi="Arial" w:cs="Arial"/>
          <w:color w:val="000000"/>
          <w:kern w:val="3"/>
          <w:sz w:val="14"/>
          <w:szCs w:val="14"/>
          <w:lang w:val="ru-RU" w:eastAsia="zh-CN"/>
        </w:rPr>
        <w:t>. Клінічні</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зразки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слід</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розглядати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як</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потенційно</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інфекційні</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під</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час</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забору</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та</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обробки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зразків</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необхідно</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дотримуватись</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запобіжних</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заходів</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щодо</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збудників</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що</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передаються</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через</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кров</w:t>
      </w:r>
      <w:r w:rsidRPr="005F2BC9">
        <w:rPr>
          <w:rFonts w:ascii="Arial" w:eastAsia="SimSun" w:hAnsi="Arial" w:cs="Arial"/>
          <w:color w:val="000000"/>
          <w:kern w:val="3"/>
          <w:sz w:val="14"/>
          <w:szCs w:val="14"/>
          <w:lang w:val="ru-RU" w:eastAsia="zh-CN"/>
        </w:rPr>
        <w:t xml:space="preserve">. </w:t>
      </w:r>
    </w:p>
    <w:p w14:paraId="2C573E2B" w14:textId="77115922" w:rsidR="00B4448D" w:rsidRDefault="00B4448D" w:rsidP="004C545E">
      <w:pPr>
        <w:autoSpaceDE w:val="0"/>
        <w:autoSpaceDN w:val="0"/>
        <w:spacing w:after="0" w:line="240" w:lineRule="auto"/>
        <w:jc w:val="both"/>
        <w:rPr>
          <w:rFonts w:ascii="Arial" w:eastAsia="SimSun" w:hAnsi="Arial" w:cs="Arial"/>
          <w:color w:val="000000"/>
          <w:kern w:val="3"/>
          <w:sz w:val="14"/>
          <w:szCs w:val="14"/>
          <w:lang w:val="ru-RU" w:eastAsia="zh-CN"/>
        </w:rPr>
      </w:pPr>
      <w:r w:rsidRPr="00B4448D">
        <w:rPr>
          <w:rFonts w:ascii="Arial" w:eastAsia="SimSun" w:hAnsi="Arial" w:cs="Arial"/>
          <w:color w:val="000000"/>
          <w:kern w:val="3"/>
          <w:sz w:val="14"/>
          <w:szCs w:val="14"/>
          <w:lang w:val="ru-RU" w:eastAsia="zh-CN"/>
        </w:rPr>
        <w:t>Клініцисти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а</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також</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фельдшери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медсестри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лікарі</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та</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спеціалісти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пов</w:t>
      </w:r>
      <w:r w:rsidRPr="005F2BC9">
        <w:rPr>
          <w:rFonts w:ascii="Arial" w:eastAsia="SimSun" w:hAnsi="Arial" w:cs="Arial"/>
          <w:color w:val="000000"/>
          <w:kern w:val="3"/>
          <w:sz w:val="14"/>
          <w:szCs w:val="14"/>
          <w:lang w:val="ru-RU" w:eastAsia="zh-CN"/>
        </w:rPr>
        <w:t>’</w:t>
      </w:r>
      <w:r w:rsidRPr="00B4448D">
        <w:rPr>
          <w:rFonts w:ascii="Arial" w:eastAsia="SimSun" w:hAnsi="Arial" w:cs="Arial"/>
          <w:color w:val="000000"/>
          <w:kern w:val="3"/>
          <w:sz w:val="14"/>
          <w:szCs w:val="14"/>
          <w:lang w:val="ru-RU" w:eastAsia="zh-CN"/>
        </w:rPr>
        <w:t>язані</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із</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медициною</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несуть</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відповідальність</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за</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використання</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правильної</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процедури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під</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час</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збору</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та</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безпечного</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транспортування</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зразків</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до</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лабораторії</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Достовірність результатів тестування значною мірою залежить від належної практики на етапі «попереднього тестування», і дуже важливо, щоб відповідна документація була точною та повною.</w:t>
      </w:r>
    </w:p>
    <w:p w14:paraId="297E0180" w14:textId="219E990F" w:rsidR="00B4448D" w:rsidRPr="00B4448D" w:rsidRDefault="00B4448D" w:rsidP="004C545E">
      <w:pPr>
        <w:autoSpaceDE w:val="0"/>
        <w:autoSpaceDN w:val="0"/>
        <w:spacing w:after="0" w:line="240" w:lineRule="auto"/>
        <w:jc w:val="both"/>
        <w:rPr>
          <w:rFonts w:ascii="Arial" w:eastAsia="SimSun" w:hAnsi="Arial" w:cs="Arial"/>
          <w:color w:val="000000"/>
          <w:kern w:val="3"/>
          <w:sz w:val="14"/>
          <w:szCs w:val="14"/>
          <w:lang w:val="ru-RU" w:eastAsia="zh-CN"/>
        </w:rPr>
      </w:pPr>
      <w:r>
        <w:rPr>
          <w:rFonts w:ascii="Arial" w:hAnsi="Arial" w:cs="Arial"/>
          <w:color w:val="000000"/>
          <w:sz w:val="14"/>
          <w:szCs w:val="14"/>
        </w:rPr>
        <w:t>Після збору не зберігайте цільну кров при кімнатній температурі довше 4 годин. Транспортування цільної крові, сироватки або плазми має відповідати державним або місцевим нормам.</w:t>
      </w:r>
    </w:p>
    <w:p w14:paraId="1BF4ABB2" w14:textId="77777777" w:rsidR="005F6B5B" w:rsidRPr="00B4448D" w:rsidRDefault="005F6B5B" w:rsidP="004C545E">
      <w:pPr>
        <w:suppressAutoHyphens/>
        <w:autoSpaceDN w:val="0"/>
        <w:spacing w:after="0" w:line="240" w:lineRule="auto"/>
        <w:jc w:val="both"/>
        <w:textAlignment w:val="baseline"/>
        <w:rPr>
          <w:rFonts w:ascii="Arial" w:eastAsia="SimSun" w:hAnsi="Arial" w:cs="Arial"/>
          <w:color w:val="000000"/>
          <w:kern w:val="3"/>
          <w:sz w:val="16"/>
          <w:szCs w:val="16"/>
          <w:lang w:val="ru-RU" w:eastAsia="zh-CN"/>
        </w:rPr>
      </w:pPr>
    </w:p>
    <w:p w14:paraId="282AD126" w14:textId="66BBC2E5" w:rsidR="004C545E" w:rsidRPr="00B4448D" w:rsidRDefault="00B4448D" w:rsidP="004C545E">
      <w:pPr>
        <w:suppressAutoHyphens/>
        <w:autoSpaceDN w:val="0"/>
        <w:spacing w:after="0" w:line="240" w:lineRule="auto"/>
        <w:jc w:val="both"/>
        <w:textAlignment w:val="baseline"/>
        <w:rPr>
          <w:rFonts w:ascii="Arial" w:eastAsia="Tahoma" w:hAnsi="Arial" w:cs="Liberation Sans"/>
          <w:b/>
          <w:bCs/>
          <w:color w:val="000000"/>
          <w:kern w:val="3"/>
          <w:sz w:val="20"/>
          <w:szCs w:val="20"/>
          <w:lang w:val="uk-UA" w:eastAsia="zh-CN" w:bidi="hi-IN"/>
        </w:rPr>
      </w:pPr>
      <w:r>
        <w:rPr>
          <w:rFonts w:ascii="Arial" w:eastAsia="Tahoma" w:hAnsi="Arial" w:cs="Liberation Sans"/>
          <w:b/>
          <w:bCs/>
          <w:color w:val="000000"/>
          <w:kern w:val="3"/>
          <w:sz w:val="20"/>
          <w:szCs w:val="20"/>
          <w:lang w:val="uk-UA" w:eastAsia="zh-CN" w:bidi="hi-IN"/>
        </w:rPr>
        <w:t>Протокол</w:t>
      </w:r>
    </w:p>
    <w:p w14:paraId="3E9B2360" w14:textId="6015C5B3" w:rsidR="00B4448D" w:rsidRPr="00B4448D" w:rsidRDefault="00B4448D" w:rsidP="00B4448D">
      <w:pPr>
        <w:spacing w:before="115" w:after="0" w:line="240" w:lineRule="auto"/>
        <w:ind w:right="236"/>
        <w:jc w:val="both"/>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uk-UA" w:eastAsia="ru-RU"/>
        </w:rPr>
        <w:t xml:space="preserve">Виділення ДНК: </w:t>
      </w:r>
      <w:r w:rsidRPr="00B4448D">
        <w:rPr>
          <w:rFonts w:ascii="Arial" w:eastAsia="Times New Roman" w:hAnsi="Arial" w:cs="Arial"/>
          <w:color w:val="000000"/>
          <w:sz w:val="14"/>
          <w:szCs w:val="14"/>
          <w:lang w:val="uk-UA" w:eastAsia="ru-RU"/>
        </w:rPr>
        <w:t xml:space="preserve">Для виділення ДНК збудника </w:t>
      </w:r>
      <w:r>
        <w:rPr>
          <w:rFonts w:ascii="Arial" w:eastAsia="Times New Roman" w:hAnsi="Arial" w:cs="Arial"/>
          <w:color w:val="000000"/>
          <w:sz w:val="14"/>
          <w:szCs w:val="14"/>
          <w:lang w:val="uk-UA" w:eastAsia="ru-RU"/>
        </w:rPr>
        <w:t>зі зразків цільної крові</w:t>
      </w:r>
      <w:r w:rsidRPr="00B4448D">
        <w:rPr>
          <w:rFonts w:ascii="Arial" w:eastAsia="Times New Roman" w:hAnsi="Arial" w:cs="Arial"/>
          <w:color w:val="000000"/>
          <w:sz w:val="14"/>
          <w:szCs w:val="14"/>
          <w:lang w:val="uk-UA" w:eastAsia="ru-RU"/>
        </w:rPr>
        <w:t xml:space="preserve"> слід використовувати набір </w:t>
      </w:r>
      <w:proofErr w:type="spellStart"/>
      <w:r w:rsidRPr="00351689">
        <w:rPr>
          <w:rFonts w:ascii="Arial" w:eastAsia="Tahoma" w:hAnsi="Arial" w:cs="Arial"/>
          <w:color w:val="000000"/>
          <w:kern w:val="3"/>
          <w:sz w:val="14"/>
          <w:szCs w:val="14"/>
          <w:lang w:val="en-US" w:eastAsia="zh-CN"/>
        </w:rPr>
        <w:t>RevoDx</w:t>
      </w:r>
      <w:proofErr w:type="spellEnd"/>
      <w:r w:rsidRPr="00B4448D">
        <w:rPr>
          <w:rFonts w:ascii="Arial" w:eastAsia="Tahoma" w:hAnsi="Arial" w:cs="Arial"/>
          <w:color w:val="000000"/>
          <w:kern w:val="3"/>
          <w:sz w:val="14"/>
          <w:szCs w:val="14"/>
          <w:lang w:val="uk-UA" w:eastAsia="zh-CN"/>
        </w:rPr>
        <w:t xml:space="preserve"> </w:t>
      </w:r>
      <w:r w:rsidRPr="00351689">
        <w:rPr>
          <w:rFonts w:ascii="Arial" w:eastAsia="Tahoma" w:hAnsi="Arial" w:cs="Arial"/>
          <w:color w:val="000000"/>
          <w:kern w:val="3"/>
          <w:sz w:val="14"/>
          <w:szCs w:val="14"/>
          <w:lang w:val="en-US" w:eastAsia="zh-CN"/>
        </w:rPr>
        <w:t>DNA</w:t>
      </w:r>
      <w:r w:rsidRPr="00B4448D">
        <w:rPr>
          <w:rFonts w:ascii="Arial" w:eastAsia="Tahoma" w:hAnsi="Arial" w:cs="Arial"/>
          <w:color w:val="000000"/>
          <w:kern w:val="3"/>
          <w:sz w:val="14"/>
          <w:szCs w:val="14"/>
          <w:lang w:val="uk-UA" w:eastAsia="zh-CN"/>
        </w:rPr>
        <w:t xml:space="preserve"> </w:t>
      </w:r>
      <w:r w:rsidRPr="00351689">
        <w:rPr>
          <w:rFonts w:ascii="Arial" w:eastAsia="Tahoma" w:hAnsi="Arial" w:cs="Arial"/>
          <w:color w:val="000000"/>
          <w:kern w:val="3"/>
          <w:sz w:val="14"/>
          <w:szCs w:val="14"/>
          <w:lang w:val="en-US" w:eastAsia="zh-CN"/>
        </w:rPr>
        <w:t>Purification</w:t>
      </w:r>
      <w:r w:rsidRPr="00B4448D">
        <w:rPr>
          <w:rFonts w:ascii="Arial" w:eastAsia="Tahoma" w:hAnsi="Arial" w:cs="Arial"/>
          <w:color w:val="000000"/>
          <w:kern w:val="3"/>
          <w:sz w:val="14"/>
          <w:szCs w:val="14"/>
          <w:lang w:val="uk-UA" w:eastAsia="zh-CN"/>
        </w:rPr>
        <w:t xml:space="preserve"> </w:t>
      </w:r>
      <w:r w:rsidRPr="00351689">
        <w:rPr>
          <w:rFonts w:ascii="Arial" w:eastAsia="Tahoma" w:hAnsi="Arial" w:cs="Arial"/>
          <w:color w:val="000000"/>
          <w:kern w:val="3"/>
          <w:sz w:val="14"/>
          <w:szCs w:val="14"/>
          <w:lang w:val="en-US" w:eastAsia="zh-CN"/>
        </w:rPr>
        <w:t>Kit</w:t>
      </w:r>
      <w:r w:rsidRPr="00B4448D">
        <w:rPr>
          <w:rFonts w:ascii="Arial" w:eastAsia="Tahoma" w:hAnsi="Arial" w:cs="Arial"/>
          <w:color w:val="000000"/>
          <w:kern w:val="3"/>
          <w:sz w:val="14"/>
          <w:szCs w:val="14"/>
          <w:lang w:val="uk-UA" w:eastAsia="zh-CN"/>
        </w:rPr>
        <w:t xml:space="preserve"> </w:t>
      </w:r>
      <w:r w:rsidRPr="00351689">
        <w:rPr>
          <w:rFonts w:ascii="Arial" w:eastAsia="Tahoma" w:hAnsi="Arial" w:cs="Arial"/>
          <w:color w:val="000000"/>
          <w:kern w:val="3"/>
          <w:sz w:val="14"/>
          <w:szCs w:val="14"/>
          <w:lang w:val="en-US" w:eastAsia="zh-CN"/>
        </w:rPr>
        <w:t>from</w:t>
      </w:r>
      <w:r w:rsidRPr="00B4448D">
        <w:rPr>
          <w:rFonts w:ascii="Arial" w:eastAsia="Tahoma" w:hAnsi="Arial" w:cs="Arial"/>
          <w:color w:val="000000"/>
          <w:kern w:val="3"/>
          <w:sz w:val="14"/>
          <w:szCs w:val="14"/>
          <w:lang w:val="uk-UA" w:eastAsia="zh-CN"/>
        </w:rPr>
        <w:t xml:space="preserve"> </w:t>
      </w:r>
      <w:r w:rsidRPr="00351689">
        <w:rPr>
          <w:rFonts w:ascii="Arial" w:eastAsia="Tahoma" w:hAnsi="Arial" w:cs="Arial"/>
          <w:color w:val="000000"/>
          <w:kern w:val="3"/>
          <w:sz w:val="14"/>
          <w:szCs w:val="14"/>
          <w:lang w:val="en-US" w:eastAsia="zh-CN"/>
        </w:rPr>
        <w:t>Bacteria</w:t>
      </w:r>
      <w:r>
        <w:rPr>
          <w:rFonts w:ascii="Arial" w:eastAsia="Tahoma" w:hAnsi="Arial" w:cs="Arial"/>
          <w:color w:val="000000"/>
          <w:kern w:val="3"/>
          <w:sz w:val="14"/>
          <w:szCs w:val="14"/>
          <w:lang w:val="uk-UA" w:eastAsia="zh-CN"/>
        </w:rPr>
        <w:t xml:space="preserve">, а для зразків із гемокультур –- </w:t>
      </w:r>
      <w:proofErr w:type="spellStart"/>
      <w:r w:rsidRPr="00351689">
        <w:rPr>
          <w:rFonts w:ascii="Arial" w:eastAsia="Tahoma" w:hAnsi="Arial" w:cs="Arial"/>
          <w:color w:val="000000"/>
          <w:kern w:val="3"/>
          <w:sz w:val="14"/>
          <w:szCs w:val="14"/>
          <w:lang w:val="en-US" w:eastAsia="zh-CN"/>
        </w:rPr>
        <w:t>RevoDx</w:t>
      </w:r>
      <w:proofErr w:type="spellEnd"/>
      <w:r w:rsidRPr="00B4448D">
        <w:rPr>
          <w:rFonts w:ascii="Arial" w:eastAsia="Tahoma" w:hAnsi="Arial" w:cs="Arial"/>
          <w:color w:val="000000"/>
          <w:kern w:val="3"/>
          <w:sz w:val="14"/>
          <w:szCs w:val="14"/>
          <w:lang w:val="uk-UA" w:eastAsia="zh-CN"/>
        </w:rPr>
        <w:t xml:space="preserve"> </w:t>
      </w:r>
      <w:r w:rsidRPr="00351689">
        <w:rPr>
          <w:rFonts w:ascii="Arial" w:eastAsia="Tahoma" w:hAnsi="Arial" w:cs="Arial"/>
          <w:color w:val="000000"/>
          <w:kern w:val="3"/>
          <w:sz w:val="14"/>
          <w:szCs w:val="14"/>
          <w:lang w:val="en-US" w:eastAsia="zh-CN"/>
        </w:rPr>
        <w:t>DNA</w:t>
      </w:r>
      <w:r w:rsidRPr="00B4448D">
        <w:rPr>
          <w:rFonts w:ascii="Arial" w:eastAsia="Tahoma" w:hAnsi="Arial" w:cs="Arial"/>
          <w:color w:val="000000"/>
          <w:kern w:val="3"/>
          <w:sz w:val="14"/>
          <w:szCs w:val="14"/>
          <w:lang w:val="uk-UA" w:eastAsia="zh-CN"/>
        </w:rPr>
        <w:t xml:space="preserve"> </w:t>
      </w:r>
      <w:r w:rsidRPr="00351689">
        <w:rPr>
          <w:rFonts w:ascii="Arial" w:eastAsia="Tahoma" w:hAnsi="Arial" w:cs="Arial"/>
          <w:color w:val="000000"/>
          <w:kern w:val="3"/>
          <w:sz w:val="14"/>
          <w:szCs w:val="14"/>
          <w:lang w:val="en-US" w:eastAsia="zh-CN"/>
        </w:rPr>
        <w:t>Purification</w:t>
      </w:r>
      <w:r w:rsidRPr="00B4448D">
        <w:rPr>
          <w:rFonts w:ascii="Arial" w:eastAsia="Tahoma" w:hAnsi="Arial" w:cs="Arial"/>
          <w:color w:val="000000"/>
          <w:kern w:val="3"/>
          <w:sz w:val="14"/>
          <w:szCs w:val="14"/>
          <w:lang w:val="uk-UA" w:eastAsia="zh-CN"/>
        </w:rPr>
        <w:t xml:space="preserve"> </w:t>
      </w:r>
      <w:r w:rsidRPr="00351689">
        <w:rPr>
          <w:rFonts w:ascii="Arial" w:eastAsia="Tahoma" w:hAnsi="Arial" w:cs="Arial"/>
          <w:color w:val="000000"/>
          <w:kern w:val="3"/>
          <w:sz w:val="14"/>
          <w:szCs w:val="14"/>
          <w:lang w:val="en-US" w:eastAsia="zh-CN"/>
        </w:rPr>
        <w:t>Kit</w:t>
      </w:r>
      <w:r w:rsidRPr="00B4448D">
        <w:rPr>
          <w:rFonts w:ascii="Arial" w:eastAsia="Tahoma" w:hAnsi="Arial" w:cs="Arial"/>
          <w:color w:val="000000"/>
          <w:kern w:val="3"/>
          <w:sz w:val="14"/>
          <w:szCs w:val="14"/>
          <w:lang w:val="uk-UA" w:eastAsia="zh-CN"/>
        </w:rPr>
        <w:t xml:space="preserve"> </w:t>
      </w:r>
      <w:r w:rsidRPr="00351689">
        <w:rPr>
          <w:rFonts w:ascii="Arial" w:eastAsia="Tahoma" w:hAnsi="Arial" w:cs="Arial"/>
          <w:color w:val="000000"/>
          <w:kern w:val="3"/>
          <w:sz w:val="14"/>
          <w:szCs w:val="14"/>
          <w:lang w:val="en-US" w:eastAsia="zh-CN"/>
        </w:rPr>
        <w:t>from</w:t>
      </w:r>
      <w:r w:rsidRPr="00B4448D">
        <w:rPr>
          <w:rFonts w:ascii="Arial" w:eastAsia="Tahoma" w:hAnsi="Arial" w:cs="Arial"/>
          <w:color w:val="000000"/>
          <w:kern w:val="3"/>
          <w:sz w:val="14"/>
          <w:szCs w:val="14"/>
          <w:lang w:val="uk-UA" w:eastAsia="zh-CN"/>
        </w:rPr>
        <w:t xml:space="preserve"> </w:t>
      </w:r>
      <w:r w:rsidRPr="00351689">
        <w:rPr>
          <w:rFonts w:ascii="Arial" w:eastAsia="Tahoma" w:hAnsi="Arial" w:cs="Liberation Sans"/>
          <w:color w:val="000000"/>
          <w:kern w:val="3"/>
          <w:sz w:val="14"/>
          <w:szCs w:val="14"/>
          <w:lang w:val="en-US" w:eastAsia="zh-CN" w:bidi="hi-IN"/>
        </w:rPr>
        <w:t>Blood</w:t>
      </w:r>
      <w:r w:rsidRPr="00B4448D">
        <w:rPr>
          <w:rFonts w:ascii="Arial" w:eastAsia="Tahoma" w:hAnsi="Arial" w:cs="Liberation Sans"/>
          <w:color w:val="000000"/>
          <w:kern w:val="3"/>
          <w:sz w:val="14"/>
          <w:szCs w:val="14"/>
          <w:lang w:val="uk-UA" w:eastAsia="zh-CN" w:bidi="hi-IN"/>
        </w:rPr>
        <w:t xml:space="preserve"> </w:t>
      </w:r>
      <w:r w:rsidRPr="00351689">
        <w:rPr>
          <w:rFonts w:ascii="Arial" w:eastAsia="Tahoma" w:hAnsi="Arial" w:cs="Liberation Sans"/>
          <w:color w:val="000000"/>
          <w:kern w:val="3"/>
          <w:sz w:val="14"/>
          <w:szCs w:val="14"/>
          <w:lang w:val="en-US" w:eastAsia="zh-CN" w:bidi="hi-IN"/>
        </w:rPr>
        <w:t>Culture</w:t>
      </w:r>
      <w:r w:rsidRPr="00B4448D">
        <w:rPr>
          <w:rFonts w:ascii="Arial" w:eastAsia="Times New Roman" w:hAnsi="Arial" w:cs="Arial"/>
          <w:color w:val="000000"/>
          <w:sz w:val="14"/>
          <w:szCs w:val="14"/>
          <w:lang w:val="uk-UA" w:eastAsia="ru-RU"/>
        </w:rPr>
        <w:t xml:space="preserve">. </w:t>
      </w:r>
      <w:r w:rsidRPr="00B4448D">
        <w:rPr>
          <w:rFonts w:ascii="Arial" w:eastAsia="Times New Roman" w:hAnsi="Arial" w:cs="Arial"/>
          <w:color w:val="000000"/>
          <w:sz w:val="14"/>
          <w:szCs w:val="14"/>
          <w:lang w:val="ru-RU" w:eastAsia="ru-RU"/>
        </w:rPr>
        <w:t>Використання інших реагентів може негативно вплинути на характеристики набору. Будь ласка, дотримуйтесь інструкцій виробника обраного набору для виділення НК. В ідеалі операції повинні проводитися в трьох окремих зонах (для виділення ДНК/РНК, приготування реагентів для ПЛР, ампліфікації), щоб запобігти контамінації.</w:t>
      </w:r>
    </w:p>
    <w:p w14:paraId="60A8E64D" w14:textId="77777777" w:rsidR="00B4448D" w:rsidRPr="00B4448D" w:rsidRDefault="00B4448D" w:rsidP="00B4448D">
      <w:pPr>
        <w:spacing w:before="109" w:after="0" w:line="240" w:lineRule="auto"/>
        <w:jc w:val="both"/>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 xml:space="preserve">Внутрішній контроль: </w:t>
      </w:r>
      <w:r w:rsidRPr="00B4448D">
        <w:rPr>
          <w:rFonts w:ascii="Arial" w:eastAsia="Times New Roman" w:hAnsi="Arial" w:cs="Arial"/>
          <w:color w:val="202020"/>
          <w:sz w:val="14"/>
          <w:szCs w:val="14"/>
          <w:lang w:val="ru-RU" w:eastAsia="ru-RU"/>
        </w:rPr>
        <w:t>Внутрішній контроль (ВК), мішенню якого є РНКаза Р людини, потрібен для підтвердження потраплення виділеної ДНК у реакційні пробірки. Внутрішній контроль використовується для моніторингу ефективності етапу екстракції ДНК, а також для перевірки будь-якого інгібування ПЛР.</w:t>
      </w:r>
    </w:p>
    <w:p w14:paraId="0417D47A" w14:textId="5F6DE85B" w:rsidR="00B4448D" w:rsidRPr="00B4448D" w:rsidRDefault="00B4448D" w:rsidP="00B4448D">
      <w:pPr>
        <w:autoSpaceDE w:val="0"/>
        <w:autoSpaceDN w:val="0"/>
        <w:spacing w:before="113" w:after="113" w:line="240" w:lineRule="auto"/>
        <w:jc w:val="both"/>
        <w:rPr>
          <w:rFonts w:ascii="Arial" w:eastAsia="SimSun" w:hAnsi="Arial" w:cs="Arial"/>
          <w:color w:val="000000"/>
          <w:kern w:val="3"/>
          <w:sz w:val="14"/>
          <w:szCs w:val="14"/>
          <w:lang w:val="ru-RU" w:eastAsia="zh-CN"/>
        </w:rPr>
      </w:pPr>
      <w:r w:rsidRPr="00B4448D">
        <w:rPr>
          <w:rFonts w:ascii="Arial" w:eastAsia="Times New Roman" w:hAnsi="Arial" w:cs="Arial"/>
          <w:b/>
          <w:bCs/>
          <w:color w:val="000000"/>
          <w:sz w:val="14"/>
          <w:szCs w:val="14"/>
          <w:lang w:val="ru-RU" w:eastAsia="ru-RU"/>
        </w:rPr>
        <w:lastRenderedPageBreak/>
        <w:t xml:space="preserve">Позитивний контроль: </w:t>
      </w:r>
      <w:r w:rsidRPr="00B4448D">
        <w:rPr>
          <w:rFonts w:ascii="Arial" w:eastAsia="Times New Roman" w:hAnsi="Arial" w:cs="Arial"/>
          <w:color w:val="000000"/>
          <w:sz w:val="14"/>
          <w:szCs w:val="14"/>
          <w:lang w:val="ru-RU" w:eastAsia="ru-RU"/>
        </w:rPr>
        <w:t xml:space="preserve">Значення Ct позитивного </w:t>
      </w:r>
      <w:r w:rsidRPr="00B4448D">
        <w:rPr>
          <w:rFonts w:ascii="Arial" w:eastAsia="Times New Roman" w:hAnsi="Arial" w:cs="Arial"/>
          <w:color w:val="202020"/>
          <w:sz w:val="14"/>
          <w:szCs w:val="14"/>
          <w:lang w:val="ru-RU" w:eastAsia="ru-RU"/>
        </w:rPr>
        <w:t>контролю має дорівнювати 2</w:t>
      </w:r>
      <w:r>
        <w:rPr>
          <w:rFonts w:ascii="Arial" w:eastAsia="Times New Roman" w:hAnsi="Arial" w:cs="Arial"/>
          <w:color w:val="202020"/>
          <w:sz w:val="14"/>
          <w:szCs w:val="14"/>
          <w:lang w:val="uk-UA" w:eastAsia="ru-RU"/>
        </w:rPr>
        <w:t>8</w:t>
      </w:r>
      <w:r w:rsidRPr="00B4448D">
        <w:rPr>
          <w:rFonts w:ascii="Arial" w:eastAsia="Times New Roman" w:hAnsi="Arial" w:cs="Arial"/>
          <w:color w:val="202020"/>
          <w:sz w:val="14"/>
          <w:szCs w:val="14"/>
          <w:lang w:val="ru-RU" w:eastAsia="ru-RU"/>
        </w:rPr>
        <w:t xml:space="preserve"> ± 4, інші значення вказують на наявність проблем.</w:t>
      </w:r>
    </w:p>
    <w:p w14:paraId="6B166CD1" w14:textId="77777777" w:rsidR="006353E8" w:rsidRPr="00B4448D" w:rsidRDefault="006353E8" w:rsidP="004C545E">
      <w:pPr>
        <w:suppressAutoHyphens/>
        <w:autoSpaceDN w:val="0"/>
        <w:spacing w:after="0" w:line="240" w:lineRule="auto"/>
        <w:jc w:val="both"/>
        <w:textAlignment w:val="baseline"/>
        <w:rPr>
          <w:rFonts w:ascii="Arial" w:eastAsia="Tahoma" w:hAnsi="Arial" w:cs="Liberation Sans"/>
          <w:b/>
          <w:color w:val="000000"/>
          <w:kern w:val="3"/>
          <w:sz w:val="16"/>
          <w:szCs w:val="16"/>
          <w:lang w:val="ru-RU" w:eastAsia="zh-CN" w:bidi="hi-IN"/>
        </w:rPr>
      </w:pPr>
    </w:p>
    <w:p w14:paraId="62AADDA9" w14:textId="070130D1" w:rsidR="004C545E" w:rsidRPr="00B4448D" w:rsidRDefault="00B4448D" w:rsidP="004C545E">
      <w:pPr>
        <w:suppressAutoHyphens/>
        <w:autoSpaceDN w:val="0"/>
        <w:spacing w:after="0" w:line="240" w:lineRule="auto"/>
        <w:jc w:val="both"/>
        <w:textAlignment w:val="baseline"/>
        <w:rPr>
          <w:rFonts w:ascii="Arial" w:eastAsia="Tahoma" w:hAnsi="Arial" w:cs="Liberation Sans"/>
          <w:b/>
          <w:color w:val="000000"/>
          <w:kern w:val="3"/>
          <w:sz w:val="16"/>
          <w:szCs w:val="16"/>
          <w:lang w:val="uk-UA" w:eastAsia="zh-CN" w:bidi="hi-IN"/>
        </w:rPr>
      </w:pPr>
      <w:r>
        <w:rPr>
          <w:rFonts w:ascii="Arial" w:eastAsia="Tahoma" w:hAnsi="Arial" w:cs="Liberation Sans"/>
          <w:b/>
          <w:color w:val="000000"/>
          <w:kern w:val="3"/>
          <w:sz w:val="16"/>
          <w:szCs w:val="16"/>
          <w:lang w:val="uk-UA" w:eastAsia="zh-CN" w:bidi="hi-IN"/>
        </w:rPr>
        <w:t>Протокол ПЛР</w:t>
      </w:r>
    </w:p>
    <w:p w14:paraId="739AE7AB" w14:textId="77777777" w:rsidR="00806AB4" w:rsidRDefault="00B4448D" w:rsidP="00806AB4">
      <w:pPr>
        <w:pStyle w:val="ListParagraph"/>
        <w:widowControl w:val="0"/>
        <w:numPr>
          <w:ilvl w:val="0"/>
          <w:numId w:val="10"/>
        </w:numPr>
        <w:tabs>
          <w:tab w:val="left" w:pos="284"/>
        </w:tabs>
        <w:autoSpaceDE w:val="0"/>
        <w:autoSpaceDN w:val="0"/>
        <w:spacing w:before="60" w:after="0" w:line="240" w:lineRule="auto"/>
        <w:ind w:left="0" w:firstLine="0"/>
        <w:jc w:val="both"/>
        <w:rPr>
          <w:rFonts w:ascii="Arial" w:eastAsia="SimSun" w:hAnsi="Arial" w:cs="Arial"/>
          <w:color w:val="000000"/>
          <w:kern w:val="3"/>
          <w:sz w:val="14"/>
          <w:szCs w:val="14"/>
          <w:lang w:val="ru-RU" w:eastAsia="zh-CN"/>
        </w:rPr>
      </w:pPr>
      <w:r w:rsidRPr="00B4448D">
        <w:rPr>
          <w:rFonts w:ascii="Arial" w:eastAsia="SimSun" w:hAnsi="Arial" w:cs="Arial"/>
          <w:color w:val="000000"/>
          <w:kern w:val="3"/>
          <w:sz w:val="14"/>
          <w:szCs w:val="14"/>
          <w:lang w:val="ru-RU" w:eastAsia="zh-CN"/>
        </w:rPr>
        <w:t>Розмороз</w:t>
      </w:r>
      <w:r w:rsidRPr="00B4448D">
        <w:rPr>
          <w:rFonts w:ascii="Arial" w:eastAsia="SimSun" w:hAnsi="Arial" w:cs="Arial"/>
          <w:color w:val="000000"/>
          <w:kern w:val="3"/>
          <w:sz w:val="14"/>
          <w:szCs w:val="14"/>
          <w:lang w:val="uk-UA" w:eastAsia="zh-CN"/>
        </w:rPr>
        <w:t>ьте</w:t>
      </w:r>
      <w:r w:rsidRPr="00B4448D">
        <w:rPr>
          <w:rFonts w:ascii="Arial" w:eastAsia="SimSun" w:hAnsi="Arial" w:cs="Arial"/>
          <w:color w:val="000000"/>
          <w:kern w:val="3"/>
          <w:sz w:val="14"/>
          <w:szCs w:val="14"/>
          <w:lang w:val="ru-RU" w:eastAsia="zh-CN"/>
        </w:rPr>
        <w:t xml:space="preserve"> всі компоненти при кімнатній температурі. Ретельно перемішайте кожен компонент, потім </w:t>
      </w:r>
      <w:r w:rsidRPr="00B4448D">
        <w:rPr>
          <w:rFonts w:ascii="Arial" w:eastAsia="SimSun" w:hAnsi="Arial" w:cs="Arial"/>
          <w:color w:val="000000"/>
          <w:kern w:val="3"/>
          <w:sz w:val="14"/>
          <w:szCs w:val="14"/>
          <w:lang w:val="uk-UA" w:eastAsia="zh-CN"/>
        </w:rPr>
        <w:t>осадіть краплі короткочасним центрифугуванням</w:t>
      </w:r>
      <w:r w:rsidRPr="00B4448D">
        <w:rPr>
          <w:rFonts w:ascii="Arial" w:eastAsia="SimSun" w:hAnsi="Arial" w:cs="Arial"/>
          <w:color w:val="000000"/>
          <w:kern w:val="3"/>
          <w:sz w:val="14"/>
          <w:szCs w:val="14"/>
          <w:lang w:val="ru-RU" w:eastAsia="zh-CN"/>
        </w:rPr>
        <w:t xml:space="preserve">. Перенесіть усі реагенти на лід або охолоджуючий блок. Що стосується 8-лункових </w:t>
      </w:r>
      <w:r w:rsidRPr="00B4448D">
        <w:rPr>
          <w:rFonts w:ascii="Arial" w:eastAsia="SimSun" w:hAnsi="Arial" w:cs="Arial"/>
          <w:color w:val="000000"/>
          <w:kern w:val="3"/>
          <w:sz w:val="14"/>
          <w:szCs w:val="14"/>
          <w:lang w:val="uk-UA" w:eastAsia="zh-CN"/>
        </w:rPr>
        <w:t>стрипів «</w:t>
      </w:r>
      <w:r w:rsidRPr="00B4448D">
        <w:rPr>
          <w:rFonts w:ascii="Arial" w:eastAsia="SimSun" w:hAnsi="Arial" w:cs="Arial"/>
          <w:color w:val="000000"/>
          <w:kern w:val="3"/>
          <w:sz w:val="14"/>
          <w:szCs w:val="14"/>
          <w:lang w:val="en-US" w:eastAsia="zh-CN"/>
        </w:rPr>
        <w:t>Sepsis</w:t>
      </w:r>
      <w:r w:rsidRPr="00B4448D">
        <w:rPr>
          <w:rFonts w:ascii="Arial" w:eastAsia="SimSun" w:hAnsi="Arial" w:cs="Arial"/>
          <w:color w:val="000000"/>
          <w:kern w:val="3"/>
          <w:sz w:val="14"/>
          <w:szCs w:val="14"/>
          <w:lang w:val="uk-UA" w:eastAsia="zh-CN"/>
        </w:rPr>
        <w:t>»</w:t>
      </w:r>
      <w:r w:rsidRPr="00B4448D">
        <w:rPr>
          <w:rFonts w:ascii="Arial" w:eastAsia="SimSun" w:hAnsi="Arial" w:cs="Arial"/>
          <w:color w:val="000000"/>
          <w:kern w:val="3"/>
          <w:sz w:val="14"/>
          <w:szCs w:val="14"/>
          <w:lang w:val="ru-RU" w:eastAsia="zh-CN"/>
        </w:rPr>
        <w:t>, ретельно перемішайте</w:t>
      </w:r>
      <w:r w:rsidRPr="00B4448D">
        <w:rPr>
          <w:rFonts w:ascii="Arial" w:eastAsia="SimSun" w:hAnsi="Arial" w:cs="Arial"/>
          <w:color w:val="000000"/>
          <w:kern w:val="3"/>
          <w:sz w:val="14"/>
          <w:szCs w:val="14"/>
          <w:lang w:val="uk-UA" w:eastAsia="zh-CN"/>
        </w:rPr>
        <w:t xml:space="preserve"> реагенти струшуванням </w:t>
      </w:r>
      <w:r w:rsidRPr="00B4448D">
        <w:rPr>
          <w:rFonts w:ascii="Arial" w:eastAsia="SimSun" w:hAnsi="Arial" w:cs="Arial"/>
          <w:color w:val="000000"/>
          <w:kern w:val="3"/>
          <w:sz w:val="14"/>
          <w:szCs w:val="14"/>
          <w:lang w:val="ru-RU" w:eastAsia="zh-CN"/>
        </w:rPr>
        <w:t xml:space="preserve">та </w:t>
      </w:r>
      <w:r w:rsidRPr="00B4448D">
        <w:rPr>
          <w:rFonts w:ascii="Arial" w:eastAsia="SimSun" w:hAnsi="Arial" w:cs="Arial"/>
          <w:color w:val="000000"/>
          <w:kern w:val="3"/>
          <w:sz w:val="14"/>
          <w:szCs w:val="14"/>
          <w:lang w:val="uk-UA" w:eastAsia="zh-CN"/>
        </w:rPr>
        <w:t>осадіть краплі короткочасним центрифугуванням</w:t>
      </w:r>
      <w:r w:rsidRPr="00B4448D">
        <w:rPr>
          <w:rFonts w:ascii="Arial" w:eastAsia="SimSun" w:hAnsi="Arial" w:cs="Arial"/>
          <w:color w:val="000000"/>
          <w:kern w:val="3"/>
          <w:sz w:val="14"/>
          <w:szCs w:val="14"/>
          <w:lang w:val="ru-RU" w:eastAsia="zh-CN"/>
        </w:rPr>
        <w:t>, перш ніж відкривати кришку.</w:t>
      </w:r>
    </w:p>
    <w:p w14:paraId="3F4C0CD1" w14:textId="4E760274" w:rsidR="00806AB4" w:rsidRPr="00806AB4" w:rsidRDefault="00806AB4" w:rsidP="00806AB4">
      <w:pPr>
        <w:pStyle w:val="ListParagraph"/>
        <w:widowControl w:val="0"/>
        <w:numPr>
          <w:ilvl w:val="0"/>
          <w:numId w:val="10"/>
        </w:numPr>
        <w:tabs>
          <w:tab w:val="left" w:pos="284"/>
        </w:tabs>
        <w:autoSpaceDE w:val="0"/>
        <w:autoSpaceDN w:val="0"/>
        <w:spacing w:before="60" w:after="0" w:line="240" w:lineRule="auto"/>
        <w:ind w:left="0" w:firstLine="0"/>
        <w:jc w:val="both"/>
        <w:rPr>
          <w:rFonts w:ascii="Arial" w:eastAsia="SimSun" w:hAnsi="Arial" w:cs="Arial"/>
          <w:color w:val="000000"/>
          <w:kern w:val="3"/>
          <w:sz w:val="14"/>
          <w:szCs w:val="14"/>
          <w:lang w:val="ru-RU" w:eastAsia="zh-CN"/>
        </w:rPr>
      </w:pPr>
      <w:r w:rsidRPr="00806AB4">
        <w:rPr>
          <w:rFonts w:ascii="Arial" w:hAnsi="Arial" w:cs="Arial"/>
          <w:color w:val="000000"/>
          <w:sz w:val="14"/>
          <w:szCs w:val="14"/>
        </w:rPr>
        <w:t xml:space="preserve">Кінцевий об’єм реакційної суміші (Master Mix) отримується шляхом множення окремих реакційних об’ємів </w:t>
      </w:r>
      <w:r w:rsidRPr="00B4448D">
        <w:rPr>
          <w:rFonts w:ascii="Arial" w:eastAsia="SimSun" w:hAnsi="Arial" w:cs="Arial"/>
          <w:color w:val="000000"/>
          <w:kern w:val="3"/>
          <w:sz w:val="14"/>
          <w:szCs w:val="14"/>
          <w:lang w:val="en-US" w:eastAsia="zh-CN"/>
        </w:rPr>
        <w:t>Sepsis</w:t>
      </w:r>
      <w:r w:rsidRPr="00806AB4">
        <w:rPr>
          <w:rFonts w:ascii="Arial" w:hAnsi="Arial" w:cs="Arial"/>
          <w:color w:val="000000"/>
          <w:sz w:val="14"/>
          <w:szCs w:val="14"/>
        </w:rPr>
        <w:t xml:space="preserve"> MM та </w:t>
      </w:r>
      <w:r w:rsidRPr="00B4448D">
        <w:rPr>
          <w:rFonts w:ascii="Arial" w:eastAsia="SimSun" w:hAnsi="Arial" w:cs="Arial"/>
          <w:color w:val="000000"/>
          <w:kern w:val="3"/>
          <w:sz w:val="14"/>
          <w:szCs w:val="14"/>
          <w:lang w:val="en-US" w:eastAsia="zh-CN"/>
        </w:rPr>
        <w:t>Sepsis</w:t>
      </w:r>
      <w:r w:rsidRPr="00806AB4">
        <w:rPr>
          <w:rFonts w:ascii="Arial" w:hAnsi="Arial" w:cs="Arial"/>
          <w:color w:val="000000"/>
          <w:sz w:val="14"/>
          <w:szCs w:val="14"/>
        </w:rPr>
        <w:t xml:space="preserve"> Enzyme Mix на загальну кількість зразків (досліджувані клінічні зразки плюс ПКЗ та НКЗ). Для уникнення похибок при розкапуванні рекомендується додати додатковий зразок при підрахунку загальної кількості зразків. </w:t>
      </w:r>
    </w:p>
    <w:p w14:paraId="20569118" w14:textId="0CD4E81E" w:rsidR="00806AB4" w:rsidRPr="00806AB4" w:rsidRDefault="00806AB4" w:rsidP="00806AB4">
      <w:pPr>
        <w:pStyle w:val="ListParagraph"/>
        <w:widowControl w:val="0"/>
        <w:numPr>
          <w:ilvl w:val="0"/>
          <w:numId w:val="10"/>
        </w:numPr>
        <w:tabs>
          <w:tab w:val="left" w:pos="284"/>
        </w:tabs>
        <w:autoSpaceDE w:val="0"/>
        <w:autoSpaceDN w:val="0"/>
        <w:spacing w:before="60" w:after="0" w:line="240" w:lineRule="auto"/>
        <w:ind w:left="0" w:firstLine="0"/>
        <w:jc w:val="both"/>
        <w:rPr>
          <w:rFonts w:ascii="Arial" w:eastAsia="SimSun" w:hAnsi="Arial" w:cs="Arial"/>
          <w:color w:val="000000"/>
          <w:kern w:val="3"/>
          <w:sz w:val="14"/>
          <w:szCs w:val="14"/>
          <w:lang w:val="ru-RU" w:eastAsia="zh-CN"/>
        </w:rPr>
      </w:pPr>
      <w:r w:rsidRPr="00806AB4">
        <w:rPr>
          <w:rFonts w:ascii="Arial" w:hAnsi="Arial" w:cs="Arial"/>
          <w:color w:val="000000"/>
          <w:sz w:val="14"/>
          <w:szCs w:val="14"/>
        </w:rPr>
        <w:t xml:space="preserve">Підготуйте 8 пробірок </w:t>
      </w:r>
      <w:r>
        <w:rPr>
          <w:rFonts w:ascii="Arial" w:hAnsi="Arial" w:cs="Arial"/>
          <w:color w:val="000000"/>
          <w:sz w:val="14"/>
          <w:szCs w:val="14"/>
          <w:lang w:val="uk-UA"/>
        </w:rPr>
        <w:t xml:space="preserve"> об’ємом </w:t>
      </w:r>
      <w:r w:rsidRPr="00806AB4">
        <w:rPr>
          <w:rFonts w:ascii="Arial" w:hAnsi="Arial" w:cs="Arial"/>
          <w:color w:val="000000"/>
          <w:sz w:val="14"/>
          <w:szCs w:val="14"/>
        </w:rPr>
        <w:t xml:space="preserve">1,5 мл для кожної з реакційних сумішей </w:t>
      </w:r>
      <w:r w:rsidRPr="00B4448D">
        <w:rPr>
          <w:rFonts w:ascii="Arial" w:eastAsia="SimSun" w:hAnsi="Arial" w:cs="Arial"/>
          <w:color w:val="000000"/>
          <w:kern w:val="3"/>
          <w:sz w:val="14"/>
          <w:szCs w:val="14"/>
          <w:lang w:val="en-US" w:eastAsia="zh-CN"/>
        </w:rPr>
        <w:t>Sepsis</w:t>
      </w:r>
      <w:r w:rsidRPr="00806AB4">
        <w:rPr>
          <w:rFonts w:ascii="Arial" w:hAnsi="Arial" w:cs="Arial"/>
          <w:color w:val="000000"/>
          <w:sz w:val="14"/>
          <w:szCs w:val="14"/>
        </w:rPr>
        <w:t xml:space="preserve"> MM 1-8. Для приготування кожної майстер-суміші додайте 14 мкл </w:t>
      </w:r>
      <w:r w:rsidRPr="00806AB4">
        <w:rPr>
          <w:rFonts w:ascii="Arial" w:eastAsia="SimSun" w:hAnsi="Arial" w:cs="Arial"/>
          <w:color w:val="000000"/>
          <w:kern w:val="3"/>
          <w:sz w:val="14"/>
          <w:szCs w:val="14"/>
          <w:lang w:eastAsia="zh-CN"/>
        </w:rPr>
        <w:t>Sepsis</w:t>
      </w:r>
      <w:r w:rsidRPr="00806AB4">
        <w:rPr>
          <w:rFonts w:ascii="Arial" w:hAnsi="Arial" w:cs="Arial"/>
          <w:color w:val="000000"/>
          <w:sz w:val="14"/>
          <w:szCs w:val="14"/>
        </w:rPr>
        <w:t xml:space="preserve"> MM і 1 мкл </w:t>
      </w:r>
      <w:r w:rsidRPr="00806AB4">
        <w:rPr>
          <w:rFonts w:ascii="Arial" w:eastAsia="SimSun" w:hAnsi="Arial" w:cs="Arial"/>
          <w:color w:val="000000"/>
          <w:kern w:val="3"/>
          <w:sz w:val="14"/>
          <w:szCs w:val="14"/>
          <w:lang w:eastAsia="zh-CN"/>
        </w:rPr>
        <w:t>Sepsis</w:t>
      </w:r>
      <w:r w:rsidRPr="00806AB4">
        <w:rPr>
          <w:rFonts w:ascii="Arial" w:hAnsi="Arial" w:cs="Arial"/>
          <w:color w:val="000000"/>
          <w:sz w:val="14"/>
          <w:szCs w:val="14"/>
        </w:rPr>
        <w:t xml:space="preserve"> Enzyme Mix для кожного зразка у підготовані пробірки. Після приготування майстер-міксів обережно перемішати суміш піпетуванням або на вортексі та осадити краплі короткочасним центрифугуванням. Внести по 15 мкл кожної приготованої суміші у пробірки/планшет для ПЛР. Для кожного клінічного зразка слід використовувати 8 лунок (з різними сумішами 1-8). Після внесення майстер-міксів у лунки додайте по 5 мкл екстрагованої ДНК у кожну лунку, як показано на малюнку нижче. Внести по 5 мкл ПКЗ та НКЗ у відповідні пробірки. Закрити кришки чи заклеїти планшет та осадити краплі центрифугуванням.</w:t>
      </w:r>
    </w:p>
    <w:p w14:paraId="7478ACBF" w14:textId="7996B1EC" w:rsidR="00351689" w:rsidRPr="00806AB4" w:rsidRDefault="00806AB4" w:rsidP="00806AB4">
      <w:pPr>
        <w:pStyle w:val="ListParagraph"/>
        <w:widowControl w:val="0"/>
        <w:tabs>
          <w:tab w:val="left" w:pos="284"/>
        </w:tabs>
        <w:autoSpaceDE w:val="0"/>
        <w:autoSpaceDN w:val="0"/>
        <w:spacing w:before="60" w:after="0" w:line="240" w:lineRule="auto"/>
        <w:ind w:left="0"/>
        <w:rPr>
          <w:rFonts w:ascii="Arial" w:eastAsia="SimSun" w:hAnsi="Arial" w:cs="Arial"/>
          <w:b/>
          <w:color w:val="000000"/>
          <w:kern w:val="3"/>
          <w:sz w:val="16"/>
          <w:szCs w:val="16"/>
          <w:lang w:val="en-US" w:eastAsia="zh-CN"/>
        </w:rPr>
      </w:pPr>
      <w:r>
        <w:rPr>
          <w:rFonts w:ascii="Arial" w:eastAsia="SimSun" w:hAnsi="Arial" w:cs="Arial"/>
          <w:b/>
          <w:noProof/>
          <w:color w:val="000000"/>
          <w:kern w:val="3"/>
          <w:sz w:val="16"/>
          <w:szCs w:val="16"/>
          <w:lang w:val="en-US" w:eastAsia="zh-CN"/>
        </w:rPr>
        <w:drawing>
          <wp:inline distT="0" distB="0" distL="0" distR="0" wp14:anchorId="2534AA0A" wp14:editId="153DE29E">
            <wp:extent cx="2941093" cy="1662794"/>
            <wp:effectExtent l="0" t="0" r="0" b="0"/>
            <wp:docPr id="815447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47389" name="Picture 815447389"/>
                    <pic:cNvPicPr/>
                  </pic:nvPicPr>
                  <pic:blipFill>
                    <a:blip r:embed="rId11">
                      <a:extLst>
                        <a:ext uri="{28A0092B-C50C-407E-A947-70E740481C1C}">
                          <a14:useLocalDpi xmlns:a14="http://schemas.microsoft.com/office/drawing/2010/main" val="0"/>
                        </a:ext>
                      </a:extLst>
                    </a:blip>
                    <a:stretch>
                      <a:fillRect/>
                    </a:stretch>
                  </pic:blipFill>
                  <pic:spPr>
                    <a:xfrm>
                      <a:off x="0" y="0"/>
                      <a:ext cx="2966632" cy="1677233"/>
                    </a:xfrm>
                    <a:prstGeom prst="rect">
                      <a:avLst/>
                    </a:prstGeom>
                  </pic:spPr>
                </pic:pic>
              </a:graphicData>
            </a:graphic>
          </wp:inline>
        </w:drawing>
      </w:r>
    </w:p>
    <w:p w14:paraId="5FFEC578" w14:textId="77777777" w:rsidR="00142869" w:rsidRPr="00AF2C71" w:rsidRDefault="00142869" w:rsidP="004C545E">
      <w:pPr>
        <w:autoSpaceDE w:val="0"/>
        <w:autoSpaceDN w:val="0"/>
        <w:spacing w:before="60" w:after="0" w:line="240" w:lineRule="auto"/>
        <w:jc w:val="both"/>
        <w:rPr>
          <w:rFonts w:ascii="Arial" w:eastAsia="SimSun" w:hAnsi="Arial" w:cs="Arial"/>
          <w:b/>
          <w:color w:val="000000"/>
          <w:kern w:val="3"/>
          <w:sz w:val="16"/>
          <w:szCs w:val="16"/>
          <w:lang w:val="en-US" w:eastAsia="zh-CN"/>
        </w:rPr>
      </w:pPr>
    </w:p>
    <w:p w14:paraId="5E1529BF" w14:textId="08740820" w:rsidR="00357096" w:rsidRPr="00B4448D" w:rsidRDefault="00357096" w:rsidP="004C545E">
      <w:pPr>
        <w:autoSpaceDE w:val="0"/>
        <w:autoSpaceDN w:val="0"/>
        <w:spacing w:before="60" w:after="0" w:line="240" w:lineRule="auto"/>
        <w:jc w:val="both"/>
        <w:rPr>
          <w:rFonts w:ascii="Arial" w:eastAsia="SimSun" w:hAnsi="Arial" w:cs="Arial"/>
          <w:bCs/>
          <w:color w:val="000000"/>
          <w:kern w:val="3"/>
          <w:sz w:val="14"/>
          <w:szCs w:val="14"/>
          <w:lang w:val="uk-UA" w:eastAsia="zh-CN"/>
        </w:rPr>
      </w:pPr>
      <w:r w:rsidRPr="00B4448D">
        <w:rPr>
          <w:rFonts w:ascii="Arial" w:eastAsia="SimSun" w:hAnsi="Arial" w:cs="Arial"/>
          <w:b/>
          <w:color w:val="000000"/>
          <w:kern w:val="3"/>
          <w:sz w:val="14"/>
          <w:szCs w:val="14"/>
          <w:lang w:val="ru-RU" w:eastAsia="zh-CN"/>
        </w:rPr>
        <w:t>3.</w:t>
      </w:r>
      <w:r w:rsidR="00BD127A" w:rsidRPr="00B4448D">
        <w:rPr>
          <w:rFonts w:ascii="Arial" w:eastAsia="SimSun" w:hAnsi="Arial" w:cs="Arial"/>
          <w:b/>
          <w:color w:val="000000"/>
          <w:kern w:val="3"/>
          <w:sz w:val="14"/>
          <w:szCs w:val="14"/>
          <w:lang w:val="ru-RU" w:eastAsia="zh-CN"/>
        </w:rPr>
        <w:t xml:space="preserve"> </w:t>
      </w:r>
      <w:r w:rsidR="00B4448D">
        <w:rPr>
          <w:rFonts w:ascii="Arial" w:eastAsia="SimSun" w:hAnsi="Arial" w:cs="Arial"/>
          <w:bCs/>
          <w:color w:val="000000"/>
          <w:kern w:val="3"/>
          <w:sz w:val="14"/>
          <w:szCs w:val="14"/>
          <w:lang w:val="uk-UA" w:eastAsia="zh-CN"/>
        </w:rPr>
        <w:t>Повторіть крок 2 для кожного виділеного зразка, ПКЗ та НКЗ.</w:t>
      </w:r>
    </w:p>
    <w:p w14:paraId="57B4C4D0" w14:textId="605C9BDB" w:rsidR="00351689" w:rsidRPr="005F2BC9" w:rsidRDefault="00806AB4" w:rsidP="004C545E">
      <w:pPr>
        <w:autoSpaceDE w:val="0"/>
        <w:autoSpaceDN w:val="0"/>
        <w:spacing w:before="60" w:after="0" w:line="240" w:lineRule="auto"/>
        <w:jc w:val="both"/>
        <w:rPr>
          <w:rFonts w:ascii="Arial" w:eastAsia="SimSun" w:hAnsi="Arial" w:cs="Arial"/>
          <w:bCs/>
          <w:color w:val="000000"/>
          <w:kern w:val="3"/>
          <w:sz w:val="16"/>
          <w:szCs w:val="16"/>
          <w:lang w:val="uk-UA" w:eastAsia="zh-CN"/>
        </w:rPr>
      </w:pPr>
      <w:r>
        <w:rPr>
          <w:rFonts w:ascii="Arial" w:eastAsia="SimSun" w:hAnsi="Arial" w:cs="Arial"/>
          <w:bCs/>
          <w:noProof/>
          <w:color w:val="000000"/>
          <w:kern w:val="3"/>
          <w:sz w:val="16"/>
          <w:szCs w:val="16"/>
          <w:lang w:val="uk-UA" w:eastAsia="zh-CN"/>
        </w:rPr>
        <w:drawing>
          <wp:inline distT="0" distB="0" distL="0" distR="0" wp14:anchorId="5BD3FB98" wp14:editId="1DB01B90">
            <wp:extent cx="2818263" cy="1593350"/>
            <wp:effectExtent l="0" t="0" r="1270" b="6985"/>
            <wp:docPr id="6253313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31394" name="Picture 625331394"/>
                    <pic:cNvPicPr/>
                  </pic:nvPicPr>
                  <pic:blipFill>
                    <a:blip r:embed="rId12">
                      <a:extLst>
                        <a:ext uri="{28A0092B-C50C-407E-A947-70E740481C1C}">
                          <a14:useLocalDpi xmlns:a14="http://schemas.microsoft.com/office/drawing/2010/main" val="0"/>
                        </a:ext>
                      </a:extLst>
                    </a:blip>
                    <a:stretch>
                      <a:fillRect/>
                    </a:stretch>
                  </pic:blipFill>
                  <pic:spPr>
                    <a:xfrm>
                      <a:off x="0" y="0"/>
                      <a:ext cx="2845057" cy="1608498"/>
                    </a:xfrm>
                    <a:prstGeom prst="rect">
                      <a:avLst/>
                    </a:prstGeom>
                  </pic:spPr>
                </pic:pic>
              </a:graphicData>
            </a:graphic>
          </wp:inline>
        </w:drawing>
      </w:r>
      <w:r>
        <w:rPr>
          <w:rFonts w:ascii="Arial" w:eastAsia="SimSun" w:hAnsi="Arial" w:cs="Arial"/>
          <w:bCs/>
          <w:noProof/>
          <w:color w:val="000000"/>
          <w:kern w:val="3"/>
          <w:sz w:val="16"/>
          <w:szCs w:val="16"/>
          <w:lang w:val="uk-UA" w:eastAsia="zh-CN"/>
        </w:rPr>
        <w:drawing>
          <wp:inline distT="0" distB="0" distL="0" distR="0" wp14:anchorId="417F1079" wp14:editId="09160F75">
            <wp:extent cx="2845558" cy="1608782"/>
            <wp:effectExtent l="0" t="0" r="0" b="0"/>
            <wp:docPr id="781996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9622" name="Picture 78199622"/>
                    <pic:cNvPicPr/>
                  </pic:nvPicPr>
                  <pic:blipFill>
                    <a:blip r:embed="rId13">
                      <a:extLst>
                        <a:ext uri="{28A0092B-C50C-407E-A947-70E740481C1C}">
                          <a14:useLocalDpi xmlns:a14="http://schemas.microsoft.com/office/drawing/2010/main" val="0"/>
                        </a:ext>
                      </a:extLst>
                    </a:blip>
                    <a:stretch>
                      <a:fillRect/>
                    </a:stretch>
                  </pic:blipFill>
                  <pic:spPr>
                    <a:xfrm>
                      <a:off x="0" y="0"/>
                      <a:ext cx="2908657" cy="1644456"/>
                    </a:xfrm>
                    <a:prstGeom prst="rect">
                      <a:avLst/>
                    </a:prstGeom>
                  </pic:spPr>
                </pic:pic>
              </a:graphicData>
            </a:graphic>
          </wp:inline>
        </w:drawing>
      </w:r>
      <w:r w:rsidR="005F2BC9">
        <w:rPr>
          <w:rFonts w:ascii="Arial" w:eastAsia="SimSun" w:hAnsi="Arial" w:cs="Arial"/>
          <w:bCs/>
          <w:color w:val="000000"/>
          <w:kern w:val="3"/>
          <w:sz w:val="16"/>
          <w:szCs w:val="16"/>
          <w:lang w:val="uk-UA" w:eastAsia="zh-CN"/>
        </w:rPr>
        <w:t xml:space="preserve">  </w:t>
      </w:r>
    </w:p>
    <w:p w14:paraId="77F829F3" w14:textId="47B879A3" w:rsidR="00B4448D" w:rsidRPr="00B4448D" w:rsidRDefault="00B4448D" w:rsidP="00B4448D">
      <w:pPr>
        <w:spacing w:before="60" w:after="0" w:line="240" w:lineRule="auto"/>
        <w:jc w:val="both"/>
        <w:rPr>
          <w:rFonts w:ascii="Times New Roman" w:eastAsia="Times New Roman" w:hAnsi="Times New Roman" w:cs="Times New Roman"/>
          <w:sz w:val="14"/>
          <w:szCs w:val="14"/>
          <w:lang w:val="ru-RU" w:eastAsia="ru-RU"/>
        </w:rPr>
      </w:pPr>
      <w:r>
        <w:rPr>
          <w:rFonts w:ascii="Arial" w:eastAsia="SimSun" w:hAnsi="Arial" w:cs="Arial"/>
          <w:b/>
          <w:color w:val="000000"/>
          <w:kern w:val="3"/>
          <w:sz w:val="14"/>
          <w:szCs w:val="14"/>
          <w:lang w:val="uk-UA" w:eastAsia="zh-CN"/>
        </w:rPr>
        <w:t>4.</w:t>
      </w:r>
      <w:r w:rsidRPr="00B4448D">
        <w:rPr>
          <w:rFonts w:ascii="Arial" w:eastAsia="Times New Roman" w:hAnsi="Arial" w:cs="Arial"/>
          <w:b/>
          <w:bCs/>
          <w:color w:val="000000"/>
          <w:sz w:val="14"/>
          <w:szCs w:val="14"/>
          <w:lang w:val="ru-RU" w:eastAsia="ru-RU"/>
        </w:rPr>
        <w:t xml:space="preserve"> </w:t>
      </w:r>
      <w:r w:rsidRPr="00B4448D">
        <w:rPr>
          <w:rFonts w:ascii="Arial" w:eastAsia="Times New Roman" w:hAnsi="Arial" w:cs="Arial"/>
          <w:color w:val="000000"/>
          <w:sz w:val="14"/>
          <w:szCs w:val="14"/>
          <w:lang w:val="ru-RU" w:eastAsia="ru-RU"/>
        </w:rPr>
        <w:t>Запрограмуйте прилад для ампліфікації згідно протоколу, наведеного у таблиці 1. Вказати об’єм зразка 20 мкл.</w:t>
      </w:r>
    </w:p>
    <w:p w14:paraId="066E3C9A" w14:textId="77777777" w:rsidR="00B4448D" w:rsidRPr="00B4448D" w:rsidRDefault="00B4448D" w:rsidP="00B4448D">
      <w:pPr>
        <w:spacing w:after="0" w:line="240" w:lineRule="auto"/>
        <w:rPr>
          <w:rFonts w:ascii="Times New Roman" w:eastAsia="Times New Roman" w:hAnsi="Times New Roman" w:cs="Times New Roman"/>
          <w:sz w:val="14"/>
          <w:szCs w:val="14"/>
          <w:lang w:val="ru-RU" w:eastAsia="ru-RU"/>
        </w:rPr>
      </w:pPr>
    </w:p>
    <w:p w14:paraId="4E179405" w14:textId="49E50486" w:rsidR="00B4448D" w:rsidRPr="00B4448D" w:rsidRDefault="00B4448D" w:rsidP="00B4448D">
      <w:pPr>
        <w:spacing w:after="0" w:line="240" w:lineRule="auto"/>
        <w:jc w:val="both"/>
        <w:rPr>
          <w:rFonts w:ascii="Times New Roman" w:eastAsia="Times New Roman" w:hAnsi="Times New Roman" w:cs="Times New Roman"/>
          <w:sz w:val="14"/>
          <w:szCs w:val="14"/>
          <w:lang w:val="ru-RU" w:eastAsia="ru-RU"/>
        </w:rPr>
      </w:pPr>
      <w:r w:rsidRPr="00B4448D">
        <w:rPr>
          <w:rFonts w:ascii="Arial" w:eastAsia="Times New Roman" w:hAnsi="Arial" w:cs="Arial"/>
          <w:b/>
          <w:bCs/>
          <w:color w:val="303030"/>
          <w:sz w:val="14"/>
          <w:szCs w:val="14"/>
          <w:lang w:val="ru-RU" w:eastAsia="ru-RU"/>
        </w:rPr>
        <w:t xml:space="preserve">Таблиця </w:t>
      </w:r>
      <w:r>
        <w:rPr>
          <w:rFonts w:ascii="Arial" w:eastAsia="Times New Roman" w:hAnsi="Arial" w:cs="Arial"/>
          <w:b/>
          <w:bCs/>
          <w:color w:val="303030"/>
          <w:sz w:val="14"/>
          <w:szCs w:val="14"/>
          <w:lang w:val="uk-UA" w:eastAsia="ru-RU"/>
        </w:rPr>
        <w:t>1</w:t>
      </w:r>
      <w:r w:rsidRPr="00B4448D">
        <w:rPr>
          <w:rFonts w:ascii="Arial" w:eastAsia="Times New Roman" w:hAnsi="Arial" w:cs="Arial"/>
          <w:b/>
          <w:bCs/>
          <w:color w:val="303030"/>
          <w:sz w:val="14"/>
          <w:szCs w:val="14"/>
          <w:lang w:val="ru-RU" w:eastAsia="ru-RU"/>
        </w:rPr>
        <w:t>:</w:t>
      </w:r>
      <w:r w:rsidRPr="00B4448D">
        <w:rPr>
          <w:rFonts w:ascii="Arial" w:eastAsia="Times New Roman" w:hAnsi="Arial" w:cs="Arial"/>
          <w:color w:val="303030"/>
          <w:sz w:val="14"/>
          <w:szCs w:val="14"/>
          <w:lang w:val="ru-RU" w:eastAsia="ru-RU"/>
        </w:rPr>
        <w:t xml:space="preserve"> Програма ампліфікації</w:t>
      </w:r>
    </w:p>
    <w:p w14:paraId="799666DE" w14:textId="77777777" w:rsidR="00B4448D" w:rsidRPr="00B4448D" w:rsidRDefault="00B4448D" w:rsidP="00B4448D">
      <w:pPr>
        <w:spacing w:after="0" w:line="240" w:lineRule="auto"/>
        <w:rPr>
          <w:rFonts w:ascii="Times New Roman" w:eastAsia="Times New Roman" w:hAnsi="Times New Roman" w:cs="Times New Roman"/>
          <w:sz w:val="14"/>
          <w:szCs w:val="14"/>
          <w:lang w:val="ru-RU"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630"/>
        <w:gridCol w:w="1352"/>
        <w:gridCol w:w="1158"/>
        <w:gridCol w:w="675"/>
      </w:tblGrid>
      <w:tr w:rsidR="00B4448D" w:rsidRPr="00B4448D" w14:paraId="76F67F3A" w14:textId="77777777" w:rsidTr="00806AB4">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F557CC" w14:textId="77777777" w:rsidR="00B4448D" w:rsidRPr="00B4448D" w:rsidRDefault="00B4448D" w:rsidP="00B4448D">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Назва етапу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35FE67" w14:textId="77777777" w:rsidR="00B4448D" w:rsidRPr="00B4448D" w:rsidRDefault="00B4448D" w:rsidP="00B4448D">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Кількість циклів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6DB8B1" w14:textId="77777777" w:rsidR="00B4448D" w:rsidRPr="00B4448D" w:rsidRDefault="00B4448D" w:rsidP="00B4448D">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Температура </w:t>
            </w:r>
          </w:p>
        </w:tc>
        <w:tc>
          <w:tcPr>
            <w:tcW w:w="6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A534122" w14:textId="77777777" w:rsidR="00B4448D" w:rsidRPr="00B4448D" w:rsidRDefault="00B4448D" w:rsidP="00B4448D">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Час</w:t>
            </w:r>
          </w:p>
        </w:tc>
      </w:tr>
      <w:tr w:rsidR="00B4448D" w:rsidRPr="00B4448D" w14:paraId="1B4B2680" w14:textId="77777777" w:rsidTr="00806AB4">
        <w:trPr>
          <w:trHeight w:val="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7BD804" w14:textId="77777777" w:rsidR="00B4448D" w:rsidRPr="00B4448D" w:rsidRDefault="00B4448D" w:rsidP="00B4448D">
            <w:pPr>
              <w:spacing w:after="0" w:line="240" w:lineRule="auto"/>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Активація полімерази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1B0CB6" w14:textId="77777777" w:rsidR="00B4448D" w:rsidRPr="00B4448D" w:rsidRDefault="00B4448D" w:rsidP="00B4448D">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3743D" w14:textId="77777777" w:rsidR="00B4448D" w:rsidRPr="00B4448D" w:rsidRDefault="00B4448D" w:rsidP="00B4448D">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95ºC</w:t>
            </w:r>
          </w:p>
        </w:tc>
        <w:tc>
          <w:tcPr>
            <w:tcW w:w="6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44F24FE" w14:textId="77777777" w:rsidR="00B4448D" w:rsidRPr="00B4448D" w:rsidRDefault="00B4448D" w:rsidP="00B4448D">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2 хв</w:t>
            </w:r>
          </w:p>
        </w:tc>
      </w:tr>
      <w:tr w:rsidR="00B4448D" w:rsidRPr="00B4448D" w14:paraId="45AFEF08" w14:textId="77777777" w:rsidTr="00806AB4">
        <w:trPr>
          <w:trHeight w:val="18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10CAA7" w14:textId="77777777" w:rsidR="00B4448D" w:rsidRPr="00B4448D" w:rsidRDefault="00B4448D" w:rsidP="00B4448D">
            <w:pPr>
              <w:spacing w:after="0" w:line="240" w:lineRule="auto"/>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Ампліфікація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3B2D73" w14:textId="77777777" w:rsidR="00B4448D" w:rsidRPr="00B4448D" w:rsidRDefault="00B4448D" w:rsidP="00B4448D">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4B8B3E" w14:textId="77777777" w:rsidR="00B4448D" w:rsidRPr="00B4448D" w:rsidRDefault="00B4448D" w:rsidP="00B4448D">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95ºC</w:t>
            </w:r>
          </w:p>
        </w:tc>
        <w:tc>
          <w:tcPr>
            <w:tcW w:w="6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A2983BF" w14:textId="77777777" w:rsidR="00B4448D" w:rsidRPr="00B4448D" w:rsidRDefault="00B4448D" w:rsidP="00B4448D">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10 сек</w:t>
            </w:r>
          </w:p>
        </w:tc>
      </w:tr>
      <w:tr w:rsidR="00B4448D" w:rsidRPr="00B4448D" w14:paraId="25BEAB05" w14:textId="77777777" w:rsidTr="00806AB4">
        <w:trPr>
          <w:trHeight w:val="1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71EC0A" w14:textId="77777777" w:rsidR="00B4448D" w:rsidRPr="00B4448D" w:rsidRDefault="00B4448D" w:rsidP="00B4448D">
            <w:pPr>
              <w:spacing w:after="0" w:line="240" w:lineRule="auto"/>
              <w:rPr>
                <w:rFonts w:ascii="Times New Roman" w:eastAsia="Times New Roman" w:hAnsi="Times New Roman" w:cs="Times New Roman"/>
                <w:sz w:val="14"/>
                <w:szCs w:val="14"/>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78DED9" w14:textId="77777777" w:rsidR="00B4448D" w:rsidRPr="00B4448D" w:rsidRDefault="00B4448D" w:rsidP="00B4448D">
            <w:pPr>
              <w:spacing w:after="0" w:line="240" w:lineRule="auto"/>
              <w:rPr>
                <w:rFonts w:ascii="Times New Roman" w:eastAsia="Times New Roman" w:hAnsi="Times New Roman" w:cs="Times New Roman"/>
                <w:sz w:val="14"/>
                <w:szCs w:val="1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0A12E9" w14:textId="77777777" w:rsidR="00B4448D" w:rsidRPr="00B4448D" w:rsidRDefault="00B4448D" w:rsidP="00B4448D">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60ºC*</w:t>
            </w:r>
          </w:p>
        </w:tc>
        <w:tc>
          <w:tcPr>
            <w:tcW w:w="6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78433A8" w14:textId="77777777" w:rsidR="00B4448D" w:rsidRPr="00B4448D" w:rsidRDefault="00B4448D" w:rsidP="00B4448D">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20 сек</w:t>
            </w:r>
          </w:p>
        </w:tc>
      </w:tr>
    </w:tbl>
    <w:p w14:paraId="1EB3A361" w14:textId="77777777" w:rsidR="00B4448D" w:rsidRPr="00B4448D" w:rsidRDefault="00B4448D" w:rsidP="00B4448D">
      <w:pPr>
        <w:spacing w:after="0" w:line="240" w:lineRule="auto"/>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 Детекція флуоресценції при 60°C за каналами FAM, HEX, ROX та Cy 5</w:t>
      </w:r>
    </w:p>
    <w:p w14:paraId="6C8F7B6E" w14:textId="77777777" w:rsidR="00B4448D" w:rsidRPr="00B4448D" w:rsidRDefault="00B4448D" w:rsidP="00B4448D">
      <w:pPr>
        <w:spacing w:after="0" w:line="240" w:lineRule="auto"/>
        <w:rPr>
          <w:rFonts w:ascii="Times New Roman" w:eastAsia="Times New Roman" w:hAnsi="Times New Roman" w:cs="Times New Roman"/>
          <w:sz w:val="14"/>
          <w:szCs w:val="14"/>
          <w:lang w:val="ru-RU" w:eastAsia="ru-RU"/>
        </w:rPr>
      </w:pPr>
    </w:p>
    <w:p w14:paraId="577F17D5" w14:textId="77777777" w:rsidR="00B4448D" w:rsidRPr="00B4448D" w:rsidRDefault="00B4448D" w:rsidP="00B4448D">
      <w:pPr>
        <w:spacing w:before="60" w:after="0" w:line="240" w:lineRule="auto"/>
        <w:jc w:val="both"/>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 xml:space="preserve">5. </w:t>
      </w:r>
      <w:r w:rsidRPr="00B4448D">
        <w:rPr>
          <w:rFonts w:ascii="Arial" w:eastAsia="Times New Roman" w:hAnsi="Arial" w:cs="Arial"/>
          <w:color w:val="000000"/>
          <w:sz w:val="14"/>
          <w:szCs w:val="14"/>
          <w:lang w:val="ru-RU" w:eastAsia="ru-RU"/>
        </w:rPr>
        <w:t>Обрати вимірювання рівня флуоресценції при 60°C за каналами FAM, HEX, ROX та Cy 5.</w:t>
      </w:r>
    </w:p>
    <w:p w14:paraId="41C21D5F" w14:textId="77777777" w:rsidR="00B4448D" w:rsidRPr="00B4448D" w:rsidRDefault="00B4448D" w:rsidP="00B4448D">
      <w:pPr>
        <w:spacing w:before="60" w:after="0" w:line="240" w:lineRule="auto"/>
        <w:jc w:val="both"/>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 xml:space="preserve">6. </w:t>
      </w:r>
      <w:r w:rsidRPr="00B4448D">
        <w:rPr>
          <w:rFonts w:ascii="Arial" w:eastAsia="Times New Roman" w:hAnsi="Arial" w:cs="Arial"/>
          <w:color w:val="000000"/>
          <w:sz w:val="14"/>
          <w:szCs w:val="14"/>
          <w:lang w:val="ru-RU" w:eastAsia="ru-RU"/>
        </w:rPr>
        <w:t>Запустити програму. </w:t>
      </w:r>
    </w:p>
    <w:p w14:paraId="53F1E476" w14:textId="4EED9AEE" w:rsidR="00B4448D" w:rsidRPr="00B4448D" w:rsidRDefault="00B4448D" w:rsidP="00B4448D">
      <w:pPr>
        <w:autoSpaceDE w:val="0"/>
        <w:autoSpaceDN w:val="0"/>
        <w:spacing w:before="60" w:after="0" w:line="240" w:lineRule="auto"/>
        <w:jc w:val="both"/>
        <w:rPr>
          <w:rFonts w:ascii="Arial" w:eastAsia="SimSun" w:hAnsi="Arial" w:cs="Arial"/>
          <w:b/>
          <w:color w:val="000000"/>
          <w:kern w:val="3"/>
          <w:sz w:val="14"/>
          <w:szCs w:val="14"/>
          <w:lang w:val="ru-RU" w:eastAsia="zh-CN"/>
        </w:rPr>
      </w:pPr>
      <w:r w:rsidRPr="00B4448D">
        <w:rPr>
          <w:rFonts w:ascii="Arial" w:eastAsia="Times New Roman" w:hAnsi="Arial" w:cs="Arial"/>
          <w:b/>
          <w:bCs/>
          <w:color w:val="000000"/>
          <w:sz w:val="14"/>
          <w:szCs w:val="14"/>
          <w:lang w:val="ru-RU" w:eastAsia="ru-RU"/>
        </w:rPr>
        <w:t xml:space="preserve">7. </w:t>
      </w:r>
      <w:r w:rsidRPr="00B4448D">
        <w:rPr>
          <w:rFonts w:ascii="Arial" w:eastAsia="Times New Roman" w:hAnsi="Arial" w:cs="Arial"/>
          <w:color w:val="000000"/>
          <w:sz w:val="14"/>
          <w:szCs w:val="14"/>
          <w:lang w:val="ru-RU" w:eastAsia="ru-RU"/>
        </w:rPr>
        <w:t>Програмування приладу та аналіз результатів здійснювати відповідно до інструкції виробника.</w:t>
      </w:r>
    </w:p>
    <w:p w14:paraId="68E337D2" w14:textId="593A8FB8" w:rsidR="004C545E" w:rsidRPr="005F2BC9" w:rsidRDefault="004C545E" w:rsidP="00B4448D">
      <w:pPr>
        <w:autoSpaceDE w:val="0"/>
        <w:autoSpaceDN w:val="0"/>
        <w:spacing w:before="60" w:after="0" w:line="240" w:lineRule="auto"/>
        <w:jc w:val="both"/>
        <w:rPr>
          <w:rFonts w:ascii="Arial" w:eastAsia="SimSun" w:hAnsi="Arial" w:cs="Arial"/>
          <w:b/>
          <w:bCs/>
          <w:kern w:val="3"/>
          <w:sz w:val="12"/>
          <w:szCs w:val="12"/>
          <w:lang w:val="ru-RU" w:eastAsia="zh-CN"/>
        </w:rPr>
      </w:pPr>
    </w:p>
    <w:p w14:paraId="4B9C58D2" w14:textId="77777777" w:rsidR="00AF2C71" w:rsidRPr="005F2BC9" w:rsidRDefault="00AF2C71" w:rsidP="004C545E">
      <w:pPr>
        <w:widowControl w:val="0"/>
        <w:suppressAutoHyphens/>
        <w:autoSpaceDN w:val="0"/>
        <w:spacing w:after="0" w:line="240" w:lineRule="auto"/>
        <w:jc w:val="both"/>
        <w:textAlignment w:val="baseline"/>
        <w:rPr>
          <w:rFonts w:ascii="Arial" w:eastAsia="Tahoma" w:hAnsi="Arial" w:cs="Liberation Sans"/>
          <w:b/>
          <w:color w:val="000000"/>
          <w:kern w:val="3"/>
          <w:sz w:val="14"/>
          <w:szCs w:val="14"/>
          <w:lang w:val="ru-RU" w:eastAsia="zh-CN" w:bidi="hi-IN"/>
        </w:rPr>
      </w:pPr>
    </w:p>
    <w:p w14:paraId="00F05015" w14:textId="49C6EBB3" w:rsidR="004C545E" w:rsidRPr="00B4448D" w:rsidRDefault="000F14BE" w:rsidP="000F14BE">
      <w:pPr>
        <w:rPr>
          <w:rFonts w:ascii="Liberation Serif" w:eastAsia="SimSun" w:hAnsi="Liberation Serif" w:cs="Mangal"/>
          <w:kern w:val="3"/>
          <w:sz w:val="20"/>
          <w:szCs w:val="20"/>
          <w:lang w:val="uk-UA" w:eastAsia="zh-CN" w:bidi="hi-IN"/>
        </w:rPr>
      </w:pPr>
      <w:r>
        <w:rPr>
          <w:rFonts w:ascii="Arial" w:eastAsia="Tahoma" w:hAnsi="Arial" w:cs="Liberation Sans"/>
          <w:b/>
          <w:color w:val="000000"/>
          <w:kern w:val="3"/>
          <w:sz w:val="20"/>
          <w:szCs w:val="20"/>
          <w:lang w:val="uk-UA" w:eastAsia="zh-CN" w:bidi="hi-IN"/>
        </w:rPr>
        <w:t>А</w:t>
      </w:r>
      <w:r w:rsidR="00B4448D">
        <w:rPr>
          <w:rFonts w:ascii="Arial" w:eastAsia="Tahoma" w:hAnsi="Arial" w:cs="Liberation Sans"/>
          <w:b/>
          <w:color w:val="000000"/>
          <w:kern w:val="3"/>
          <w:sz w:val="20"/>
          <w:szCs w:val="20"/>
          <w:lang w:val="uk-UA" w:eastAsia="zh-CN" w:bidi="hi-IN"/>
        </w:rPr>
        <w:t>наліз даних</w:t>
      </w:r>
    </w:p>
    <w:p w14:paraId="51E6C62A" w14:textId="6CFCCD56" w:rsidR="00B4448D" w:rsidRPr="00B4448D" w:rsidRDefault="00B4448D" w:rsidP="00B4448D">
      <w:pPr>
        <w:spacing w:before="191" w:after="0" w:line="240" w:lineRule="auto"/>
        <w:jc w:val="both"/>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Значення Ct для ПКЗ повинно дорівнювати 2</w:t>
      </w:r>
      <w:r>
        <w:rPr>
          <w:rFonts w:ascii="Arial" w:eastAsia="Times New Roman" w:hAnsi="Arial" w:cs="Arial"/>
          <w:color w:val="000000"/>
          <w:sz w:val="14"/>
          <w:szCs w:val="14"/>
          <w:lang w:val="uk-UA" w:eastAsia="ru-RU"/>
        </w:rPr>
        <w:t>8</w:t>
      </w:r>
      <w:r w:rsidRPr="00B4448D">
        <w:rPr>
          <w:rFonts w:ascii="Arial" w:eastAsia="Times New Roman" w:hAnsi="Arial" w:cs="Arial"/>
          <w:color w:val="000000"/>
          <w:sz w:val="14"/>
          <w:szCs w:val="14"/>
          <w:lang w:val="ru-RU" w:eastAsia="ru-RU"/>
        </w:rPr>
        <w:t>±4, а НКЗ у всіх каналах повинен бути негативним. В іншому випадку експеримент слід повторити.</w:t>
      </w:r>
    </w:p>
    <w:p w14:paraId="1D4D0935" w14:textId="77777777" w:rsidR="00B4448D" w:rsidRPr="00B4448D" w:rsidRDefault="00B4448D" w:rsidP="00B4448D">
      <w:pPr>
        <w:spacing w:after="0" w:line="240" w:lineRule="auto"/>
        <w:rPr>
          <w:rFonts w:ascii="Times New Roman" w:eastAsia="Times New Roman" w:hAnsi="Times New Roman" w:cs="Times New Roman"/>
          <w:sz w:val="14"/>
          <w:szCs w:val="14"/>
          <w:lang w:val="ru-RU" w:eastAsia="ru-RU"/>
        </w:rPr>
      </w:pPr>
    </w:p>
    <w:p w14:paraId="2F6708D4" w14:textId="77777777" w:rsidR="00B4448D" w:rsidRDefault="00B4448D" w:rsidP="00B4448D">
      <w:pPr>
        <w:spacing w:before="1" w:after="0" w:line="240" w:lineRule="auto"/>
        <w:jc w:val="both"/>
        <w:rPr>
          <w:rFonts w:ascii="Arial" w:eastAsia="Times New Roman" w:hAnsi="Arial" w:cs="Arial"/>
          <w:color w:val="000000"/>
          <w:sz w:val="14"/>
          <w:szCs w:val="14"/>
          <w:lang w:val="ru-RU" w:eastAsia="ru-RU"/>
        </w:rPr>
      </w:pPr>
      <w:r w:rsidRPr="00B4448D">
        <w:rPr>
          <w:rFonts w:ascii="Arial" w:eastAsia="Times New Roman" w:hAnsi="Arial" w:cs="Arial"/>
          <w:color w:val="000000"/>
          <w:sz w:val="14"/>
          <w:szCs w:val="14"/>
          <w:lang w:val="ru-RU" w:eastAsia="ru-RU"/>
        </w:rPr>
        <w:t>Результати для кожного майстер-міксу інтерпретувати наступним чином:</w:t>
      </w:r>
    </w:p>
    <w:p w14:paraId="7A0C5279" w14:textId="77777777" w:rsidR="000F14BE" w:rsidRPr="00B4448D" w:rsidRDefault="000F14BE" w:rsidP="00B4448D">
      <w:pPr>
        <w:spacing w:before="1" w:after="0" w:line="240" w:lineRule="auto"/>
        <w:jc w:val="both"/>
        <w:rPr>
          <w:rFonts w:ascii="Times New Roman" w:eastAsia="Times New Roman" w:hAnsi="Times New Roman" w:cs="Times New Roman"/>
          <w:sz w:val="14"/>
          <w:szCs w:val="14"/>
          <w:lang w:val="ru-RU"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639"/>
        <w:gridCol w:w="1484"/>
        <w:gridCol w:w="2893"/>
      </w:tblGrid>
      <w:tr w:rsidR="00B4448D" w:rsidRPr="00B4448D" w14:paraId="09282174" w14:textId="77777777" w:rsidTr="00B4448D">
        <w:trPr>
          <w:divId w:val="2053262395"/>
          <w:trHeight w:val="366"/>
        </w:trPr>
        <w:tc>
          <w:tcPr>
            <w:tcW w:w="1639" w:type="dxa"/>
            <w:tcBorders>
              <w:top w:val="single" w:sz="4" w:space="0" w:color="000000"/>
              <w:left w:val="single" w:sz="4" w:space="0" w:color="000000"/>
              <w:bottom w:val="single" w:sz="4" w:space="0" w:color="000000"/>
              <w:right w:val="single" w:sz="4" w:space="0" w:color="000000"/>
            </w:tcBorders>
            <w:shd w:val="clear" w:color="auto" w:fill="7E7E7E"/>
            <w:tcMar>
              <w:top w:w="0" w:type="dxa"/>
              <w:left w:w="115" w:type="dxa"/>
              <w:bottom w:w="0" w:type="dxa"/>
              <w:right w:w="115" w:type="dxa"/>
            </w:tcMar>
            <w:hideMark/>
          </w:tcPr>
          <w:p w14:paraId="1ECA66F0" w14:textId="77777777" w:rsidR="00B4448D" w:rsidRPr="00B4448D" w:rsidRDefault="00B4448D" w:rsidP="00B4448D">
            <w:pPr>
              <w:spacing w:after="0" w:line="240" w:lineRule="auto"/>
              <w:ind w:right="12"/>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Сигнал по будь-якому каналу FAM / HEX / ROX</w:t>
            </w:r>
          </w:p>
        </w:tc>
        <w:tc>
          <w:tcPr>
            <w:tcW w:w="0" w:type="auto"/>
            <w:tcBorders>
              <w:top w:val="single" w:sz="4" w:space="0" w:color="000000"/>
              <w:left w:val="single" w:sz="4" w:space="0" w:color="000000"/>
              <w:bottom w:val="single" w:sz="4" w:space="0" w:color="000000"/>
              <w:right w:val="single" w:sz="4" w:space="0" w:color="000000"/>
            </w:tcBorders>
            <w:shd w:val="clear" w:color="auto" w:fill="7E7E7E"/>
            <w:tcMar>
              <w:top w:w="0" w:type="dxa"/>
              <w:left w:w="115" w:type="dxa"/>
              <w:bottom w:w="0" w:type="dxa"/>
              <w:right w:w="115" w:type="dxa"/>
            </w:tcMar>
            <w:hideMark/>
          </w:tcPr>
          <w:p w14:paraId="55DBC852" w14:textId="77777777" w:rsidR="00B4448D" w:rsidRPr="00B4448D" w:rsidRDefault="00B4448D" w:rsidP="00B4448D">
            <w:pPr>
              <w:spacing w:after="0" w:line="240" w:lineRule="auto"/>
              <w:ind w:left="-392" w:right="-311"/>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Сигнал по каналу</w:t>
            </w:r>
          </w:p>
          <w:p w14:paraId="6BA0E866" w14:textId="77777777" w:rsidR="00B4448D" w:rsidRPr="00B4448D" w:rsidRDefault="00B4448D" w:rsidP="00B4448D">
            <w:pPr>
              <w:spacing w:after="0" w:line="240" w:lineRule="auto"/>
              <w:ind w:left="-189" w:right="-113"/>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 Cy 5 (ген РНКази Р)</w:t>
            </w:r>
          </w:p>
        </w:tc>
        <w:tc>
          <w:tcPr>
            <w:tcW w:w="2893" w:type="dxa"/>
            <w:tcBorders>
              <w:top w:val="single" w:sz="4" w:space="0" w:color="000000"/>
              <w:left w:val="single" w:sz="4" w:space="0" w:color="000000"/>
              <w:bottom w:val="single" w:sz="4" w:space="0" w:color="000000"/>
              <w:right w:val="single" w:sz="4" w:space="0" w:color="000000"/>
            </w:tcBorders>
            <w:shd w:val="clear" w:color="auto" w:fill="7E7E7E"/>
            <w:tcMar>
              <w:top w:w="0" w:type="dxa"/>
              <w:left w:w="115" w:type="dxa"/>
              <w:bottom w:w="0" w:type="dxa"/>
              <w:right w:w="115" w:type="dxa"/>
            </w:tcMar>
            <w:hideMark/>
          </w:tcPr>
          <w:p w14:paraId="17007F80" w14:textId="77777777" w:rsidR="00B4448D" w:rsidRPr="00B4448D" w:rsidRDefault="00B4448D" w:rsidP="00B4448D">
            <w:pPr>
              <w:spacing w:before="85" w:after="0" w:line="240" w:lineRule="auto"/>
              <w:ind w:left="54" w:right="1652"/>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Інтерпретація</w:t>
            </w:r>
          </w:p>
        </w:tc>
      </w:tr>
      <w:tr w:rsidR="00B4448D" w:rsidRPr="00B4448D" w14:paraId="1700A505" w14:textId="77777777" w:rsidTr="00B4448D">
        <w:trPr>
          <w:divId w:val="2053262395"/>
          <w:trHeight w:val="184"/>
        </w:trPr>
        <w:tc>
          <w:tcPr>
            <w:tcW w:w="16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980B59" w14:textId="77777777" w:rsidR="00B4448D" w:rsidRPr="00B4448D" w:rsidRDefault="00B4448D" w:rsidP="00B4448D">
            <w:pPr>
              <w:spacing w:after="0" w:line="240" w:lineRule="auto"/>
              <w:ind w:right="-130"/>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8359D" w14:textId="77777777" w:rsidR="00B4448D" w:rsidRPr="00B4448D" w:rsidRDefault="00B4448D" w:rsidP="00B4448D">
            <w:pPr>
              <w:spacing w:after="0" w:line="240" w:lineRule="auto"/>
              <w:ind w:left="-392" w:right="-311"/>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w:t>
            </w:r>
          </w:p>
        </w:tc>
        <w:tc>
          <w:tcPr>
            <w:tcW w:w="2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DB188" w14:textId="67DA2F25" w:rsidR="00B4448D" w:rsidRPr="00B4448D" w:rsidRDefault="00B4448D" w:rsidP="00B4448D">
            <w:pPr>
              <w:spacing w:after="0" w:line="240" w:lineRule="auto"/>
              <w:jc w:val="both"/>
              <w:rPr>
                <w:rFonts w:ascii="Times New Roman" w:eastAsia="Times New Roman" w:hAnsi="Times New Roman" w:cs="Times New Roman"/>
                <w:sz w:val="14"/>
                <w:szCs w:val="14"/>
                <w:lang w:val="uk-UA" w:eastAsia="ru-RU"/>
              </w:rPr>
            </w:pPr>
            <w:r w:rsidRPr="00B4448D">
              <w:rPr>
                <w:rFonts w:ascii="Arial" w:eastAsia="Times New Roman" w:hAnsi="Arial" w:cs="Arial"/>
                <w:color w:val="000000"/>
                <w:sz w:val="14"/>
                <w:szCs w:val="14"/>
                <w:lang w:val="ru-RU" w:eastAsia="ru-RU"/>
              </w:rPr>
              <w:t>Позитивний на специфічний збудник</w:t>
            </w:r>
            <w:r>
              <w:rPr>
                <w:rFonts w:ascii="Arial" w:eastAsia="Times New Roman" w:hAnsi="Arial" w:cs="Arial"/>
                <w:color w:val="000000"/>
                <w:sz w:val="14"/>
                <w:szCs w:val="14"/>
                <w:lang w:val="uk-UA" w:eastAsia="ru-RU"/>
              </w:rPr>
              <w:t>/ген</w:t>
            </w:r>
          </w:p>
        </w:tc>
      </w:tr>
      <w:tr w:rsidR="00B4448D" w:rsidRPr="00B4448D" w14:paraId="22844108" w14:textId="77777777" w:rsidTr="00B4448D">
        <w:trPr>
          <w:divId w:val="2053262395"/>
          <w:trHeight w:val="184"/>
        </w:trPr>
        <w:tc>
          <w:tcPr>
            <w:tcW w:w="16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C778FA" w14:textId="77777777" w:rsidR="00B4448D" w:rsidRPr="00B4448D" w:rsidRDefault="00B4448D" w:rsidP="00B4448D">
            <w:pPr>
              <w:spacing w:after="0" w:line="240" w:lineRule="auto"/>
              <w:ind w:right="-130"/>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8BF3A" w14:textId="77777777" w:rsidR="00B4448D" w:rsidRPr="00B4448D" w:rsidRDefault="00B4448D" w:rsidP="00B4448D">
            <w:pPr>
              <w:spacing w:after="0" w:line="240" w:lineRule="auto"/>
              <w:ind w:left="-392" w:right="-311"/>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w:t>
            </w:r>
          </w:p>
        </w:tc>
        <w:tc>
          <w:tcPr>
            <w:tcW w:w="2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CD495" w14:textId="2CFBD5E9" w:rsidR="00B4448D" w:rsidRPr="00B4448D" w:rsidRDefault="00B4448D" w:rsidP="00B4448D">
            <w:pPr>
              <w:spacing w:after="0" w:line="240" w:lineRule="auto"/>
              <w:jc w:val="both"/>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Збудник</w:t>
            </w:r>
            <w:r>
              <w:rPr>
                <w:rFonts w:ascii="Arial" w:eastAsia="Times New Roman" w:hAnsi="Arial" w:cs="Arial"/>
                <w:color w:val="000000"/>
                <w:sz w:val="14"/>
                <w:szCs w:val="14"/>
                <w:lang w:val="uk-UA" w:eastAsia="ru-RU"/>
              </w:rPr>
              <w:t>/ген</w:t>
            </w:r>
            <w:r w:rsidRPr="00B4448D">
              <w:rPr>
                <w:rFonts w:ascii="Arial" w:eastAsia="Times New Roman" w:hAnsi="Arial" w:cs="Arial"/>
                <w:color w:val="000000"/>
                <w:sz w:val="14"/>
                <w:szCs w:val="14"/>
                <w:lang w:val="ru-RU" w:eastAsia="ru-RU"/>
              </w:rPr>
              <w:t xml:space="preserve"> не виявлено</w:t>
            </w:r>
          </w:p>
        </w:tc>
      </w:tr>
      <w:tr w:rsidR="00B4448D" w:rsidRPr="00B4448D" w14:paraId="2DA4FB56" w14:textId="77777777" w:rsidTr="00B4448D">
        <w:trPr>
          <w:divId w:val="2053262395"/>
          <w:trHeight w:val="369"/>
        </w:trPr>
        <w:tc>
          <w:tcPr>
            <w:tcW w:w="16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F8EC5" w14:textId="77777777" w:rsidR="00B4448D" w:rsidRPr="00B4448D" w:rsidRDefault="00B4448D" w:rsidP="00B4448D">
            <w:pPr>
              <w:spacing w:before="88" w:after="0" w:line="240" w:lineRule="auto"/>
              <w:ind w:right="-130"/>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5049E" w14:textId="77777777" w:rsidR="00B4448D" w:rsidRPr="00B4448D" w:rsidRDefault="00B4448D" w:rsidP="00B4448D">
            <w:pPr>
              <w:spacing w:before="88" w:after="0" w:line="240" w:lineRule="auto"/>
              <w:ind w:left="-392" w:right="-311"/>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w:t>
            </w:r>
          </w:p>
        </w:tc>
        <w:tc>
          <w:tcPr>
            <w:tcW w:w="2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1EEE34" w14:textId="77777777" w:rsidR="00B4448D" w:rsidRPr="00B4448D" w:rsidRDefault="00B4448D" w:rsidP="00B4448D">
            <w:pPr>
              <w:spacing w:after="0" w:line="240" w:lineRule="auto"/>
              <w:jc w:val="both"/>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Невалідний результат. Зразок слід повторно протестувати для цього майстер-міксу</w:t>
            </w:r>
          </w:p>
        </w:tc>
      </w:tr>
    </w:tbl>
    <w:p w14:paraId="2D4ADFCB" w14:textId="77777777" w:rsidR="00B4448D" w:rsidRPr="00B4448D" w:rsidRDefault="00B4448D" w:rsidP="00B4448D">
      <w:pPr>
        <w:spacing w:after="0" w:line="240" w:lineRule="auto"/>
        <w:rPr>
          <w:rFonts w:ascii="Times New Roman" w:eastAsia="Times New Roman" w:hAnsi="Times New Roman" w:cs="Times New Roman"/>
          <w:sz w:val="14"/>
          <w:szCs w:val="14"/>
          <w:lang w:val="ru-RU" w:eastAsia="ru-RU"/>
        </w:rPr>
      </w:pPr>
    </w:p>
    <w:p w14:paraId="2C784883" w14:textId="77777777" w:rsidR="00B4448D" w:rsidRDefault="00B4448D" w:rsidP="00B4448D">
      <w:pPr>
        <w:spacing w:after="0" w:line="240" w:lineRule="auto"/>
        <w:jc w:val="both"/>
        <w:rPr>
          <w:rFonts w:ascii="Arial" w:eastAsia="Times New Roman" w:hAnsi="Arial" w:cs="Arial"/>
          <w:color w:val="000000"/>
          <w:sz w:val="14"/>
          <w:szCs w:val="14"/>
          <w:lang w:val="ru-RU" w:eastAsia="ru-RU"/>
        </w:rPr>
      </w:pPr>
      <w:r w:rsidRPr="00B4448D">
        <w:rPr>
          <w:rFonts w:ascii="Arial" w:eastAsia="Times New Roman" w:hAnsi="Arial" w:cs="Arial"/>
          <w:color w:val="000000"/>
          <w:sz w:val="14"/>
          <w:szCs w:val="14"/>
          <w:lang w:val="ru-RU" w:eastAsia="ru-RU"/>
        </w:rPr>
        <w:lastRenderedPageBreak/>
        <w:t>Для кожного майстер-міксу в наступній таблиці наведено канали барвника для відповідного цільового організму/цільового гена:</w:t>
      </w:r>
    </w:p>
    <w:p w14:paraId="2C7CCB79" w14:textId="77777777" w:rsidR="000F14BE" w:rsidRPr="00B4448D" w:rsidRDefault="000F14BE" w:rsidP="00B4448D">
      <w:pPr>
        <w:spacing w:after="0" w:line="240" w:lineRule="auto"/>
        <w:jc w:val="both"/>
        <w:rPr>
          <w:rFonts w:ascii="Times New Roman" w:eastAsia="Times New Roman" w:hAnsi="Times New Roman" w:cs="Times New Roman"/>
          <w:sz w:val="14"/>
          <w:szCs w:val="14"/>
          <w:lang w:val="ru-RU" w:eastAsia="ru-RU"/>
        </w:rPr>
      </w:pPr>
    </w:p>
    <w:tbl>
      <w:tblPr>
        <w:tblStyle w:val="TabloKlavuzu1"/>
        <w:tblW w:w="0" w:type="auto"/>
        <w:jc w:val="center"/>
        <w:tblLook w:val="04A0" w:firstRow="1" w:lastRow="0" w:firstColumn="1" w:lastColumn="0" w:noHBand="0" w:noVBand="1"/>
      </w:tblPr>
      <w:tblGrid>
        <w:gridCol w:w="781"/>
        <w:gridCol w:w="3906"/>
        <w:gridCol w:w="1364"/>
      </w:tblGrid>
      <w:tr w:rsidR="00B4448D" w:rsidRPr="00351689" w14:paraId="3E66D82F" w14:textId="77777777" w:rsidTr="0071202C">
        <w:trPr>
          <w:jc w:val="center"/>
        </w:trPr>
        <w:tc>
          <w:tcPr>
            <w:tcW w:w="0" w:type="auto"/>
            <w:tcBorders>
              <w:bottom w:val="single" w:sz="24" w:space="0" w:color="auto"/>
            </w:tcBorders>
            <w:shd w:val="clear" w:color="auto" w:fill="7F7F7F" w:themeFill="text1" w:themeFillTint="80"/>
          </w:tcPr>
          <w:p w14:paraId="16F52026" w14:textId="77777777" w:rsidR="00B4448D" w:rsidRPr="00351689" w:rsidRDefault="00B4448D" w:rsidP="0071202C">
            <w:pPr>
              <w:autoSpaceDE w:val="0"/>
              <w:autoSpaceDN w:val="0"/>
              <w:adjustRightInd w:val="0"/>
              <w:rPr>
                <w:b/>
                <w:bCs/>
                <w:sz w:val="18"/>
                <w:szCs w:val="18"/>
              </w:rPr>
            </w:pPr>
            <w:r>
              <w:rPr>
                <w:b/>
                <w:bCs/>
                <w:sz w:val="18"/>
                <w:szCs w:val="18"/>
                <w:lang w:val="uk-UA"/>
              </w:rPr>
              <w:t>Лунка</w:t>
            </w:r>
            <w:r w:rsidRPr="00351689">
              <w:rPr>
                <w:b/>
                <w:bCs/>
                <w:sz w:val="18"/>
                <w:szCs w:val="18"/>
              </w:rPr>
              <w:t>#</w:t>
            </w:r>
          </w:p>
        </w:tc>
        <w:tc>
          <w:tcPr>
            <w:tcW w:w="0" w:type="auto"/>
            <w:tcBorders>
              <w:bottom w:val="single" w:sz="24" w:space="0" w:color="auto"/>
            </w:tcBorders>
            <w:shd w:val="clear" w:color="auto" w:fill="7F7F7F" w:themeFill="text1" w:themeFillTint="80"/>
          </w:tcPr>
          <w:p w14:paraId="54DF053D" w14:textId="77777777" w:rsidR="00B4448D" w:rsidRPr="00820FE7" w:rsidRDefault="00B4448D" w:rsidP="0071202C">
            <w:pPr>
              <w:autoSpaceDE w:val="0"/>
              <w:autoSpaceDN w:val="0"/>
              <w:adjustRightInd w:val="0"/>
              <w:rPr>
                <w:b/>
                <w:bCs/>
                <w:sz w:val="18"/>
                <w:szCs w:val="18"/>
                <w:lang w:val="uk-UA"/>
              </w:rPr>
            </w:pPr>
            <w:r>
              <w:rPr>
                <w:b/>
                <w:bCs/>
                <w:sz w:val="18"/>
                <w:szCs w:val="18"/>
                <w:lang w:val="uk-UA"/>
              </w:rPr>
              <w:t>Цільовий організм/ген</w:t>
            </w:r>
          </w:p>
        </w:tc>
        <w:tc>
          <w:tcPr>
            <w:tcW w:w="0" w:type="auto"/>
            <w:tcBorders>
              <w:bottom w:val="single" w:sz="24" w:space="0" w:color="auto"/>
              <w:right w:val="single" w:sz="4" w:space="0" w:color="auto"/>
            </w:tcBorders>
            <w:shd w:val="clear" w:color="auto" w:fill="7F7F7F" w:themeFill="text1" w:themeFillTint="80"/>
          </w:tcPr>
          <w:p w14:paraId="0AD8E8C7" w14:textId="77777777" w:rsidR="00B4448D" w:rsidRPr="00820FE7" w:rsidRDefault="00B4448D" w:rsidP="0071202C">
            <w:pPr>
              <w:autoSpaceDE w:val="0"/>
              <w:autoSpaceDN w:val="0"/>
              <w:adjustRightInd w:val="0"/>
              <w:jc w:val="center"/>
              <w:rPr>
                <w:b/>
                <w:bCs/>
                <w:sz w:val="18"/>
                <w:szCs w:val="18"/>
                <w:lang w:val="uk-UA"/>
              </w:rPr>
            </w:pPr>
            <w:r>
              <w:rPr>
                <w:b/>
                <w:bCs/>
                <w:sz w:val="18"/>
                <w:szCs w:val="18"/>
                <w:lang w:val="uk-UA"/>
              </w:rPr>
              <w:t>Канал детекції</w:t>
            </w:r>
          </w:p>
        </w:tc>
      </w:tr>
      <w:tr w:rsidR="00B4448D" w:rsidRPr="00351689" w14:paraId="1B817FE6" w14:textId="77777777" w:rsidTr="0071202C">
        <w:trPr>
          <w:jc w:val="center"/>
        </w:trPr>
        <w:tc>
          <w:tcPr>
            <w:tcW w:w="0" w:type="auto"/>
            <w:vMerge w:val="restart"/>
            <w:tcBorders>
              <w:top w:val="single" w:sz="24" w:space="0" w:color="auto"/>
              <w:left w:val="single" w:sz="24" w:space="0" w:color="auto"/>
              <w:bottom w:val="single" w:sz="8" w:space="0" w:color="auto"/>
              <w:right w:val="single" w:sz="8" w:space="0" w:color="auto"/>
            </w:tcBorders>
            <w:textDirection w:val="btLr"/>
            <w:vAlign w:val="center"/>
          </w:tcPr>
          <w:p w14:paraId="0A805E44" w14:textId="77777777" w:rsidR="00B4448D" w:rsidRPr="00351689" w:rsidRDefault="00B4448D" w:rsidP="0071202C">
            <w:pPr>
              <w:ind w:left="113" w:right="113"/>
              <w:jc w:val="center"/>
              <w:rPr>
                <w:sz w:val="20"/>
                <w:szCs w:val="20"/>
              </w:rPr>
            </w:pPr>
            <w:r>
              <w:rPr>
                <w:rFonts w:eastAsia="SimSun" w:cs="Arial"/>
                <w:b/>
                <w:bCs/>
                <w:sz w:val="20"/>
                <w:szCs w:val="20"/>
                <w:lang w:val="uk-UA"/>
              </w:rPr>
              <w:t>Лунка</w:t>
            </w:r>
            <w:r w:rsidRPr="00351689">
              <w:rPr>
                <w:rFonts w:eastAsia="SimSun" w:cs="Arial"/>
                <w:b/>
                <w:bCs/>
                <w:sz w:val="20"/>
                <w:szCs w:val="20"/>
              </w:rPr>
              <w:t xml:space="preserve"> A</w:t>
            </w:r>
          </w:p>
        </w:tc>
        <w:tc>
          <w:tcPr>
            <w:tcW w:w="0" w:type="auto"/>
            <w:tcBorders>
              <w:top w:val="single" w:sz="24" w:space="0" w:color="auto"/>
              <w:left w:val="single" w:sz="8" w:space="0" w:color="auto"/>
              <w:bottom w:val="single" w:sz="8" w:space="0" w:color="auto"/>
              <w:right w:val="single" w:sz="8" w:space="0" w:color="auto"/>
            </w:tcBorders>
            <w:shd w:val="clear" w:color="auto" w:fill="auto"/>
          </w:tcPr>
          <w:p w14:paraId="79AD0C59" w14:textId="77777777" w:rsidR="00B4448D" w:rsidRPr="00820FE7" w:rsidRDefault="00B4448D" w:rsidP="0071202C">
            <w:pPr>
              <w:rPr>
                <w:i/>
                <w:iCs/>
                <w:sz w:val="20"/>
                <w:szCs w:val="20"/>
              </w:rPr>
            </w:pPr>
            <w:r w:rsidRPr="00820FE7">
              <w:rPr>
                <w:i/>
                <w:iCs/>
                <w:sz w:val="18"/>
                <w:szCs w:val="18"/>
              </w:rPr>
              <w:t>Pseudomonas</w:t>
            </w:r>
            <w:r w:rsidRPr="00820FE7">
              <w:rPr>
                <w:i/>
                <w:iCs/>
                <w:sz w:val="20"/>
                <w:szCs w:val="20"/>
              </w:rPr>
              <w:t xml:space="preserve"> </w:t>
            </w:r>
            <w:r w:rsidRPr="00820FE7">
              <w:rPr>
                <w:i/>
                <w:iCs/>
                <w:sz w:val="18"/>
                <w:szCs w:val="18"/>
              </w:rPr>
              <w:t>aeruginosa</w:t>
            </w:r>
          </w:p>
        </w:tc>
        <w:tc>
          <w:tcPr>
            <w:tcW w:w="0" w:type="auto"/>
            <w:tcBorders>
              <w:top w:val="single" w:sz="24" w:space="0" w:color="auto"/>
              <w:left w:val="single" w:sz="8" w:space="0" w:color="auto"/>
              <w:bottom w:val="single" w:sz="8" w:space="0" w:color="auto"/>
              <w:right w:val="single" w:sz="24" w:space="0" w:color="auto"/>
            </w:tcBorders>
            <w:shd w:val="clear" w:color="auto" w:fill="auto"/>
          </w:tcPr>
          <w:p w14:paraId="7EBFB4A1" w14:textId="77777777" w:rsidR="00B4448D" w:rsidRPr="00351689" w:rsidRDefault="00B4448D" w:rsidP="0071202C">
            <w:pPr>
              <w:jc w:val="center"/>
              <w:rPr>
                <w:sz w:val="18"/>
                <w:szCs w:val="18"/>
              </w:rPr>
            </w:pPr>
            <w:r w:rsidRPr="00351689">
              <w:rPr>
                <w:sz w:val="18"/>
                <w:szCs w:val="18"/>
              </w:rPr>
              <w:t>FAM</w:t>
            </w:r>
          </w:p>
        </w:tc>
      </w:tr>
      <w:tr w:rsidR="00B4448D" w:rsidRPr="00351689" w14:paraId="132B52DE" w14:textId="77777777" w:rsidTr="0071202C">
        <w:trPr>
          <w:jc w:val="center"/>
        </w:trPr>
        <w:tc>
          <w:tcPr>
            <w:tcW w:w="0" w:type="auto"/>
            <w:vMerge/>
            <w:tcBorders>
              <w:top w:val="single" w:sz="8" w:space="0" w:color="auto"/>
              <w:left w:val="single" w:sz="24" w:space="0" w:color="auto"/>
              <w:bottom w:val="single" w:sz="8" w:space="0" w:color="auto"/>
              <w:right w:val="single" w:sz="8" w:space="0" w:color="auto"/>
            </w:tcBorders>
            <w:vAlign w:val="center"/>
          </w:tcPr>
          <w:p w14:paraId="52145453" w14:textId="77777777" w:rsidR="00B4448D" w:rsidRPr="00351689" w:rsidRDefault="00B4448D" w:rsidP="0071202C">
            <w:pPr>
              <w:jc w:val="center"/>
              <w:rPr>
                <w:sz w:val="16"/>
                <w:szCs w:val="16"/>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70F3CFB6" w14:textId="77777777" w:rsidR="00B4448D" w:rsidRPr="00820FE7" w:rsidRDefault="00B4448D" w:rsidP="0071202C">
            <w:pPr>
              <w:rPr>
                <w:i/>
                <w:iCs/>
                <w:sz w:val="18"/>
                <w:szCs w:val="18"/>
              </w:rPr>
            </w:pPr>
            <w:r w:rsidRPr="00820FE7">
              <w:rPr>
                <w:i/>
                <w:iCs/>
                <w:sz w:val="18"/>
                <w:szCs w:val="18"/>
              </w:rPr>
              <w:t>Staphyloccocus aureus</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547477F8" w14:textId="77777777" w:rsidR="00B4448D" w:rsidRPr="00351689" w:rsidRDefault="00B4448D" w:rsidP="0071202C">
            <w:pPr>
              <w:jc w:val="center"/>
              <w:rPr>
                <w:sz w:val="18"/>
                <w:szCs w:val="18"/>
              </w:rPr>
            </w:pPr>
            <w:r w:rsidRPr="00351689">
              <w:rPr>
                <w:sz w:val="18"/>
                <w:szCs w:val="18"/>
              </w:rPr>
              <w:t>HEX</w:t>
            </w:r>
          </w:p>
        </w:tc>
      </w:tr>
      <w:tr w:rsidR="00B4448D" w:rsidRPr="00351689" w14:paraId="4D74AEA1" w14:textId="77777777" w:rsidTr="0071202C">
        <w:trPr>
          <w:jc w:val="center"/>
        </w:trPr>
        <w:tc>
          <w:tcPr>
            <w:tcW w:w="0" w:type="auto"/>
            <w:vMerge/>
            <w:tcBorders>
              <w:top w:val="single" w:sz="8" w:space="0" w:color="auto"/>
              <w:left w:val="single" w:sz="24" w:space="0" w:color="auto"/>
              <w:bottom w:val="single" w:sz="8" w:space="0" w:color="auto"/>
              <w:right w:val="single" w:sz="8" w:space="0" w:color="auto"/>
            </w:tcBorders>
            <w:vAlign w:val="center"/>
          </w:tcPr>
          <w:p w14:paraId="0016C619" w14:textId="77777777" w:rsidR="00B4448D" w:rsidRPr="00351689" w:rsidRDefault="00B4448D" w:rsidP="0071202C">
            <w:pPr>
              <w:jc w:val="center"/>
              <w:rPr>
                <w:sz w:val="16"/>
                <w:szCs w:val="16"/>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04BA7072" w14:textId="77777777" w:rsidR="00B4448D" w:rsidRPr="00820FE7" w:rsidRDefault="00B4448D" w:rsidP="0071202C">
            <w:pPr>
              <w:rPr>
                <w:i/>
                <w:iCs/>
                <w:sz w:val="18"/>
                <w:szCs w:val="18"/>
              </w:rPr>
            </w:pPr>
            <w:r w:rsidRPr="00820FE7">
              <w:rPr>
                <w:i/>
                <w:iCs/>
                <w:sz w:val="18"/>
                <w:szCs w:val="18"/>
              </w:rPr>
              <w:t>Enterococcus faecium</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7F788434" w14:textId="77777777" w:rsidR="00B4448D" w:rsidRPr="00351689" w:rsidRDefault="00B4448D" w:rsidP="0071202C">
            <w:pPr>
              <w:jc w:val="center"/>
              <w:rPr>
                <w:sz w:val="18"/>
                <w:szCs w:val="18"/>
              </w:rPr>
            </w:pPr>
            <w:r w:rsidRPr="00351689">
              <w:rPr>
                <w:sz w:val="18"/>
                <w:szCs w:val="18"/>
              </w:rPr>
              <w:t>ROX</w:t>
            </w:r>
          </w:p>
        </w:tc>
      </w:tr>
      <w:tr w:rsidR="00B4448D" w:rsidRPr="00351689" w14:paraId="79BBA64E" w14:textId="77777777" w:rsidTr="0071202C">
        <w:trPr>
          <w:jc w:val="center"/>
        </w:trPr>
        <w:tc>
          <w:tcPr>
            <w:tcW w:w="0" w:type="auto"/>
            <w:vMerge/>
            <w:tcBorders>
              <w:top w:val="single" w:sz="8" w:space="0" w:color="auto"/>
              <w:left w:val="single" w:sz="24" w:space="0" w:color="auto"/>
              <w:bottom w:val="single" w:sz="24" w:space="0" w:color="auto"/>
              <w:right w:val="single" w:sz="8" w:space="0" w:color="auto"/>
            </w:tcBorders>
            <w:vAlign w:val="center"/>
          </w:tcPr>
          <w:p w14:paraId="105C21F2" w14:textId="77777777" w:rsidR="00B4448D" w:rsidRPr="00351689" w:rsidRDefault="00B4448D" w:rsidP="0071202C">
            <w:pPr>
              <w:jc w:val="center"/>
              <w:rPr>
                <w:sz w:val="16"/>
                <w:szCs w:val="16"/>
              </w:rPr>
            </w:pPr>
          </w:p>
        </w:tc>
        <w:tc>
          <w:tcPr>
            <w:tcW w:w="0" w:type="auto"/>
            <w:tcBorders>
              <w:top w:val="single" w:sz="8" w:space="0" w:color="auto"/>
              <w:left w:val="single" w:sz="8" w:space="0" w:color="auto"/>
              <w:bottom w:val="single" w:sz="24" w:space="0" w:color="auto"/>
              <w:right w:val="single" w:sz="8" w:space="0" w:color="auto"/>
            </w:tcBorders>
            <w:shd w:val="clear" w:color="auto" w:fill="auto"/>
          </w:tcPr>
          <w:p w14:paraId="398EF105" w14:textId="77777777" w:rsidR="00B4448D" w:rsidRPr="00351689" w:rsidRDefault="00B4448D" w:rsidP="0071202C">
            <w:pPr>
              <w:rPr>
                <w:sz w:val="18"/>
                <w:szCs w:val="18"/>
              </w:rPr>
            </w:pPr>
            <w:r>
              <w:rPr>
                <w:sz w:val="18"/>
                <w:szCs w:val="18"/>
              </w:rPr>
              <w:t>Внутрішній уонтроль</w:t>
            </w:r>
          </w:p>
        </w:tc>
        <w:tc>
          <w:tcPr>
            <w:tcW w:w="0" w:type="auto"/>
            <w:tcBorders>
              <w:top w:val="single" w:sz="8" w:space="0" w:color="auto"/>
              <w:left w:val="single" w:sz="8" w:space="0" w:color="auto"/>
              <w:bottom w:val="single" w:sz="24" w:space="0" w:color="auto"/>
              <w:right w:val="single" w:sz="24" w:space="0" w:color="auto"/>
            </w:tcBorders>
            <w:shd w:val="clear" w:color="auto" w:fill="auto"/>
          </w:tcPr>
          <w:p w14:paraId="3BC117D2" w14:textId="77777777" w:rsidR="00B4448D" w:rsidRPr="00351689" w:rsidRDefault="00B4448D" w:rsidP="0071202C">
            <w:pPr>
              <w:jc w:val="center"/>
              <w:rPr>
                <w:sz w:val="18"/>
                <w:szCs w:val="18"/>
              </w:rPr>
            </w:pPr>
            <w:r w:rsidRPr="00351689">
              <w:rPr>
                <w:sz w:val="18"/>
                <w:szCs w:val="18"/>
              </w:rPr>
              <w:t>Cy 5</w:t>
            </w:r>
          </w:p>
        </w:tc>
      </w:tr>
      <w:tr w:rsidR="00B4448D" w:rsidRPr="00351689" w14:paraId="64EEC8F3" w14:textId="77777777" w:rsidTr="0071202C">
        <w:trPr>
          <w:jc w:val="center"/>
        </w:trPr>
        <w:tc>
          <w:tcPr>
            <w:tcW w:w="0" w:type="auto"/>
            <w:vMerge w:val="restart"/>
            <w:tcBorders>
              <w:top w:val="single" w:sz="24" w:space="0" w:color="auto"/>
              <w:left w:val="single" w:sz="24" w:space="0" w:color="auto"/>
              <w:bottom w:val="single" w:sz="8" w:space="0" w:color="auto"/>
              <w:right w:val="single" w:sz="8" w:space="0" w:color="auto"/>
            </w:tcBorders>
            <w:textDirection w:val="btLr"/>
            <w:vAlign w:val="center"/>
          </w:tcPr>
          <w:p w14:paraId="2EE8086E" w14:textId="77777777" w:rsidR="00B4448D" w:rsidRPr="00351689" w:rsidRDefault="00B4448D" w:rsidP="0071202C">
            <w:pPr>
              <w:ind w:left="113" w:right="113"/>
              <w:jc w:val="center"/>
              <w:rPr>
                <w:rFonts w:ascii="Arial" w:eastAsia="SimSun" w:hAnsi="Arial" w:cs="Arial"/>
                <w:b/>
                <w:bCs/>
                <w:kern w:val="3"/>
                <w:sz w:val="16"/>
                <w:szCs w:val="16"/>
                <w:lang w:val="en-US" w:eastAsia="zh-CN" w:bidi="hi-IN"/>
              </w:rPr>
            </w:pPr>
            <w:r>
              <w:rPr>
                <w:rFonts w:eastAsia="SimSun" w:cs="Arial"/>
                <w:b/>
                <w:bCs/>
                <w:sz w:val="20"/>
                <w:szCs w:val="20"/>
                <w:lang w:val="uk-UA"/>
              </w:rPr>
              <w:t>Лунка</w:t>
            </w:r>
            <w:r w:rsidRPr="00351689">
              <w:rPr>
                <w:rFonts w:eastAsia="SimSun" w:cs="Arial"/>
                <w:b/>
                <w:bCs/>
                <w:sz w:val="20"/>
                <w:szCs w:val="20"/>
              </w:rPr>
              <w:t xml:space="preserve"> B</w:t>
            </w:r>
          </w:p>
        </w:tc>
        <w:tc>
          <w:tcPr>
            <w:tcW w:w="0" w:type="auto"/>
            <w:tcBorders>
              <w:top w:val="single" w:sz="24" w:space="0" w:color="auto"/>
              <w:left w:val="single" w:sz="8" w:space="0" w:color="auto"/>
              <w:bottom w:val="single" w:sz="8" w:space="0" w:color="auto"/>
              <w:right w:val="single" w:sz="8" w:space="0" w:color="auto"/>
            </w:tcBorders>
            <w:shd w:val="clear" w:color="auto" w:fill="auto"/>
          </w:tcPr>
          <w:p w14:paraId="169834D0" w14:textId="77777777" w:rsidR="00B4448D" w:rsidRPr="00820FE7" w:rsidRDefault="00B4448D" w:rsidP="0071202C">
            <w:pPr>
              <w:rPr>
                <w:i/>
                <w:iCs/>
                <w:sz w:val="18"/>
                <w:szCs w:val="18"/>
              </w:rPr>
            </w:pPr>
            <w:r w:rsidRPr="00820FE7">
              <w:rPr>
                <w:i/>
                <w:iCs/>
                <w:sz w:val="18"/>
                <w:szCs w:val="18"/>
              </w:rPr>
              <w:t>Acinetobacter baumannii</w:t>
            </w:r>
          </w:p>
        </w:tc>
        <w:tc>
          <w:tcPr>
            <w:tcW w:w="0" w:type="auto"/>
            <w:tcBorders>
              <w:top w:val="single" w:sz="24" w:space="0" w:color="auto"/>
              <w:left w:val="single" w:sz="8" w:space="0" w:color="auto"/>
              <w:bottom w:val="single" w:sz="8" w:space="0" w:color="auto"/>
              <w:right w:val="single" w:sz="24" w:space="0" w:color="auto"/>
            </w:tcBorders>
            <w:shd w:val="clear" w:color="auto" w:fill="auto"/>
          </w:tcPr>
          <w:p w14:paraId="682EC2A9" w14:textId="77777777" w:rsidR="00B4448D" w:rsidRPr="00351689" w:rsidRDefault="00B4448D" w:rsidP="0071202C">
            <w:pPr>
              <w:jc w:val="center"/>
              <w:rPr>
                <w:sz w:val="18"/>
                <w:szCs w:val="18"/>
              </w:rPr>
            </w:pPr>
            <w:r w:rsidRPr="00351689">
              <w:rPr>
                <w:sz w:val="18"/>
                <w:szCs w:val="18"/>
              </w:rPr>
              <w:t>FAM</w:t>
            </w:r>
          </w:p>
        </w:tc>
      </w:tr>
      <w:tr w:rsidR="00B4448D" w:rsidRPr="00351689" w14:paraId="58AE8EBB" w14:textId="77777777" w:rsidTr="0071202C">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37A00046" w14:textId="77777777" w:rsidR="00B4448D" w:rsidRPr="00351689" w:rsidRDefault="00B4448D" w:rsidP="0071202C">
            <w:pPr>
              <w:ind w:left="113" w:right="113"/>
              <w:jc w:val="center"/>
              <w:rPr>
                <w:rFonts w:ascii="Arial" w:eastAsia="SimSun" w:hAnsi="Arial" w:cs="Arial"/>
                <w:b/>
                <w:bCs/>
                <w:kern w:val="3"/>
                <w:sz w:val="16"/>
                <w:szCs w:val="16"/>
                <w:lang w:val="en-US" w:eastAsia="zh-CN" w:bidi="hi-IN"/>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103749C9" w14:textId="77777777" w:rsidR="00B4448D" w:rsidRPr="00820FE7" w:rsidRDefault="00B4448D" w:rsidP="0071202C">
            <w:pPr>
              <w:rPr>
                <w:i/>
                <w:iCs/>
                <w:sz w:val="18"/>
                <w:szCs w:val="18"/>
              </w:rPr>
            </w:pPr>
            <w:r w:rsidRPr="00820FE7">
              <w:rPr>
                <w:i/>
                <w:iCs/>
                <w:sz w:val="18"/>
                <w:szCs w:val="18"/>
              </w:rPr>
              <w:t>Staphyloccocus spp</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34165B05" w14:textId="77777777" w:rsidR="00B4448D" w:rsidRPr="00351689" w:rsidRDefault="00B4448D" w:rsidP="0071202C">
            <w:pPr>
              <w:jc w:val="center"/>
              <w:rPr>
                <w:sz w:val="18"/>
                <w:szCs w:val="18"/>
              </w:rPr>
            </w:pPr>
            <w:r w:rsidRPr="00351689">
              <w:rPr>
                <w:sz w:val="18"/>
                <w:szCs w:val="18"/>
              </w:rPr>
              <w:t>HEX</w:t>
            </w:r>
          </w:p>
        </w:tc>
      </w:tr>
      <w:tr w:rsidR="00B4448D" w:rsidRPr="00351689" w14:paraId="00648256" w14:textId="77777777" w:rsidTr="0071202C">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3BA67373" w14:textId="77777777" w:rsidR="00B4448D" w:rsidRPr="00351689" w:rsidRDefault="00B4448D" w:rsidP="0071202C">
            <w:pPr>
              <w:ind w:left="113" w:right="113"/>
              <w:jc w:val="center"/>
              <w:rPr>
                <w:rFonts w:ascii="Arial" w:eastAsia="SimSun" w:hAnsi="Arial" w:cs="Arial"/>
                <w:b/>
                <w:bCs/>
                <w:kern w:val="3"/>
                <w:sz w:val="16"/>
                <w:szCs w:val="16"/>
                <w:lang w:val="en-US" w:eastAsia="zh-CN" w:bidi="hi-IN"/>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BA7E29B" w14:textId="77777777" w:rsidR="00B4448D" w:rsidRPr="00820FE7" w:rsidRDefault="00B4448D" w:rsidP="0071202C">
            <w:pPr>
              <w:rPr>
                <w:sz w:val="18"/>
                <w:szCs w:val="18"/>
                <w:lang w:val="uk-UA"/>
              </w:rPr>
            </w:pPr>
            <w:r>
              <w:rPr>
                <w:sz w:val="18"/>
                <w:szCs w:val="18"/>
                <w:lang w:val="uk-UA"/>
              </w:rPr>
              <w:t>Метицилінрезистентність</w:t>
            </w:r>
          </w:p>
        </w:tc>
        <w:tc>
          <w:tcPr>
            <w:tcW w:w="0" w:type="auto"/>
            <w:tcBorders>
              <w:top w:val="single" w:sz="8" w:space="0" w:color="auto"/>
              <w:left w:val="single" w:sz="8" w:space="0" w:color="auto"/>
              <w:bottom w:val="single" w:sz="8" w:space="0" w:color="auto"/>
              <w:right w:val="single" w:sz="24" w:space="0" w:color="auto"/>
            </w:tcBorders>
            <w:shd w:val="clear" w:color="auto" w:fill="auto"/>
            <w:vAlign w:val="center"/>
          </w:tcPr>
          <w:p w14:paraId="72AD60B9" w14:textId="77777777" w:rsidR="00B4448D" w:rsidRPr="00351689" w:rsidRDefault="00B4448D" w:rsidP="0071202C">
            <w:pPr>
              <w:jc w:val="center"/>
              <w:rPr>
                <w:sz w:val="18"/>
                <w:szCs w:val="18"/>
              </w:rPr>
            </w:pPr>
            <w:r w:rsidRPr="00351689">
              <w:rPr>
                <w:sz w:val="18"/>
                <w:szCs w:val="18"/>
              </w:rPr>
              <w:t>ROX</w:t>
            </w:r>
          </w:p>
        </w:tc>
      </w:tr>
      <w:tr w:rsidR="00B4448D" w:rsidRPr="00351689" w14:paraId="31BFE625" w14:textId="77777777" w:rsidTr="0071202C">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2AE8CABA" w14:textId="77777777" w:rsidR="00B4448D" w:rsidRPr="00351689" w:rsidRDefault="00B4448D" w:rsidP="0071202C">
            <w:pPr>
              <w:ind w:left="113" w:right="113"/>
              <w:jc w:val="center"/>
              <w:rPr>
                <w:rFonts w:ascii="Arial" w:eastAsia="SimSun" w:hAnsi="Arial" w:cs="Arial"/>
                <w:b/>
                <w:bCs/>
                <w:kern w:val="3"/>
                <w:sz w:val="16"/>
                <w:szCs w:val="16"/>
                <w:lang w:val="en-US" w:eastAsia="zh-CN" w:bidi="hi-IN"/>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3FB5FEDD" w14:textId="77777777" w:rsidR="00B4448D" w:rsidRPr="00351689" w:rsidRDefault="00B4448D" w:rsidP="0071202C">
            <w:pPr>
              <w:rPr>
                <w:sz w:val="18"/>
                <w:szCs w:val="18"/>
              </w:rPr>
            </w:pPr>
            <w:r>
              <w:rPr>
                <w:sz w:val="18"/>
                <w:szCs w:val="18"/>
              </w:rPr>
              <w:t>Внутрішній уонтроль</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43FF3C7A" w14:textId="77777777" w:rsidR="00B4448D" w:rsidRPr="00351689" w:rsidRDefault="00B4448D" w:rsidP="0071202C">
            <w:pPr>
              <w:jc w:val="center"/>
              <w:rPr>
                <w:sz w:val="18"/>
                <w:szCs w:val="18"/>
              </w:rPr>
            </w:pPr>
            <w:r w:rsidRPr="00351689">
              <w:rPr>
                <w:sz w:val="18"/>
                <w:szCs w:val="18"/>
              </w:rPr>
              <w:t>Cy 5</w:t>
            </w:r>
          </w:p>
        </w:tc>
      </w:tr>
      <w:tr w:rsidR="00B4448D" w:rsidRPr="00351689" w14:paraId="633E38C3" w14:textId="77777777" w:rsidTr="0071202C">
        <w:trPr>
          <w:jc w:val="center"/>
        </w:trPr>
        <w:tc>
          <w:tcPr>
            <w:tcW w:w="0" w:type="auto"/>
            <w:vMerge w:val="restart"/>
            <w:tcBorders>
              <w:top w:val="single" w:sz="24" w:space="0" w:color="auto"/>
              <w:left w:val="single" w:sz="24" w:space="0" w:color="auto"/>
              <w:bottom w:val="single" w:sz="8" w:space="0" w:color="auto"/>
              <w:right w:val="single" w:sz="8" w:space="0" w:color="auto"/>
            </w:tcBorders>
            <w:textDirection w:val="btLr"/>
            <w:vAlign w:val="center"/>
          </w:tcPr>
          <w:p w14:paraId="29ECDA68" w14:textId="77777777" w:rsidR="00B4448D" w:rsidRPr="00351689" w:rsidRDefault="00B4448D" w:rsidP="0071202C">
            <w:pPr>
              <w:jc w:val="center"/>
              <w:rPr>
                <w:sz w:val="16"/>
                <w:szCs w:val="16"/>
              </w:rPr>
            </w:pPr>
            <w:r>
              <w:rPr>
                <w:rFonts w:eastAsia="SimSun" w:cs="Arial"/>
                <w:b/>
                <w:bCs/>
                <w:sz w:val="20"/>
                <w:szCs w:val="20"/>
                <w:lang w:val="uk-UA"/>
              </w:rPr>
              <w:t>Лунка</w:t>
            </w:r>
            <w:r w:rsidRPr="00351689">
              <w:rPr>
                <w:rFonts w:eastAsia="SimSun" w:cs="Arial"/>
                <w:b/>
                <w:bCs/>
                <w:sz w:val="20"/>
                <w:szCs w:val="20"/>
              </w:rPr>
              <w:t xml:space="preserve"> C</w:t>
            </w:r>
          </w:p>
        </w:tc>
        <w:tc>
          <w:tcPr>
            <w:tcW w:w="0" w:type="auto"/>
            <w:tcBorders>
              <w:top w:val="single" w:sz="24" w:space="0" w:color="auto"/>
              <w:left w:val="single" w:sz="8" w:space="0" w:color="auto"/>
              <w:bottom w:val="single" w:sz="8" w:space="0" w:color="auto"/>
              <w:right w:val="single" w:sz="8" w:space="0" w:color="auto"/>
            </w:tcBorders>
            <w:shd w:val="clear" w:color="auto" w:fill="auto"/>
          </w:tcPr>
          <w:p w14:paraId="7E838DC3" w14:textId="77777777" w:rsidR="00B4448D" w:rsidRPr="00820FE7" w:rsidRDefault="00B4448D" w:rsidP="0071202C">
            <w:pPr>
              <w:rPr>
                <w:i/>
                <w:iCs/>
                <w:sz w:val="18"/>
                <w:szCs w:val="18"/>
              </w:rPr>
            </w:pPr>
            <w:r w:rsidRPr="00820FE7">
              <w:rPr>
                <w:i/>
                <w:iCs/>
                <w:sz w:val="18"/>
                <w:szCs w:val="18"/>
              </w:rPr>
              <w:t>Enterococcus faecalis</w:t>
            </w:r>
          </w:p>
        </w:tc>
        <w:tc>
          <w:tcPr>
            <w:tcW w:w="0" w:type="auto"/>
            <w:tcBorders>
              <w:top w:val="single" w:sz="24" w:space="0" w:color="auto"/>
              <w:left w:val="single" w:sz="8" w:space="0" w:color="auto"/>
              <w:bottom w:val="single" w:sz="8" w:space="0" w:color="auto"/>
              <w:right w:val="single" w:sz="24" w:space="0" w:color="auto"/>
            </w:tcBorders>
            <w:shd w:val="clear" w:color="auto" w:fill="auto"/>
          </w:tcPr>
          <w:p w14:paraId="17E264B5" w14:textId="77777777" w:rsidR="00B4448D" w:rsidRPr="00351689" w:rsidRDefault="00B4448D" w:rsidP="0071202C">
            <w:pPr>
              <w:jc w:val="center"/>
              <w:rPr>
                <w:sz w:val="18"/>
                <w:szCs w:val="18"/>
              </w:rPr>
            </w:pPr>
            <w:r w:rsidRPr="00351689">
              <w:rPr>
                <w:sz w:val="18"/>
                <w:szCs w:val="18"/>
              </w:rPr>
              <w:t>FAM</w:t>
            </w:r>
          </w:p>
        </w:tc>
      </w:tr>
      <w:tr w:rsidR="00B4448D" w:rsidRPr="00351689" w14:paraId="43BFEF36" w14:textId="77777777" w:rsidTr="0071202C">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651475D7" w14:textId="77777777" w:rsidR="00B4448D" w:rsidRPr="00351689" w:rsidRDefault="00B4448D" w:rsidP="0071202C">
            <w:pPr>
              <w:jc w:val="center"/>
              <w:rPr>
                <w:sz w:val="16"/>
                <w:szCs w:val="16"/>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5CF9B39D" w14:textId="77777777" w:rsidR="00B4448D" w:rsidRPr="00820FE7" w:rsidRDefault="00B4448D" w:rsidP="0071202C">
            <w:pPr>
              <w:rPr>
                <w:i/>
                <w:iCs/>
                <w:sz w:val="18"/>
                <w:szCs w:val="18"/>
              </w:rPr>
            </w:pPr>
            <w:r w:rsidRPr="00820FE7">
              <w:rPr>
                <w:i/>
                <w:iCs/>
                <w:sz w:val="18"/>
                <w:szCs w:val="18"/>
              </w:rPr>
              <w:t>Enterobacter cloacae</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726C6732" w14:textId="77777777" w:rsidR="00B4448D" w:rsidRPr="00351689" w:rsidRDefault="00B4448D" w:rsidP="0071202C">
            <w:pPr>
              <w:jc w:val="center"/>
              <w:rPr>
                <w:sz w:val="18"/>
                <w:szCs w:val="18"/>
              </w:rPr>
            </w:pPr>
            <w:r w:rsidRPr="00351689">
              <w:rPr>
                <w:sz w:val="18"/>
                <w:szCs w:val="18"/>
              </w:rPr>
              <w:t>HEX</w:t>
            </w:r>
          </w:p>
        </w:tc>
      </w:tr>
      <w:tr w:rsidR="00B4448D" w:rsidRPr="00351689" w14:paraId="59F4956C" w14:textId="77777777" w:rsidTr="0071202C">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3548C2CF" w14:textId="77777777" w:rsidR="00B4448D" w:rsidRPr="00351689" w:rsidRDefault="00B4448D" w:rsidP="0071202C">
            <w:pPr>
              <w:jc w:val="center"/>
              <w:rPr>
                <w:sz w:val="16"/>
                <w:szCs w:val="16"/>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43665105" w14:textId="77777777" w:rsidR="00B4448D" w:rsidRPr="00820FE7" w:rsidRDefault="00B4448D" w:rsidP="0071202C">
            <w:pPr>
              <w:rPr>
                <w:i/>
                <w:iCs/>
                <w:sz w:val="18"/>
                <w:szCs w:val="18"/>
              </w:rPr>
            </w:pPr>
            <w:r w:rsidRPr="00820FE7">
              <w:rPr>
                <w:i/>
                <w:iCs/>
                <w:sz w:val="18"/>
                <w:szCs w:val="18"/>
              </w:rPr>
              <w:t>Klebsiella pneumonia</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473F1424" w14:textId="77777777" w:rsidR="00B4448D" w:rsidRPr="00351689" w:rsidRDefault="00B4448D" w:rsidP="0071202C">
            <w:pPr>
              <w:jc w:val="center"/>
              <w:rPr>
                <w:sz w:val="18"/>
                <w:szCs w:val="18"/>
              </w:rPr>
            </w:pPr>
            <w:r w:rsidRPr="00351689">
              <w:rPr>
                <w:sz w:val="18"/>
                <w:szCs w:val="18"/>
              </w:rPr>
              <w:t>ROX</w:t>
            </w:r>
          </w:p>
        </w:tc>
      </w:tr>
      <w:tr w:rsidR="00B4448D" w:rsidRPr="00351689" w14:paraId="31AF89B2" w14:textId="77777777" w:rsidTr="0071202C">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1715431A" w14:textId="77777777" w:rsidR="00B4448D" w:rsidRPr="00351689" w:rsidRDefault="00B4448D" w:rsidP="0071202C">
            <w:pPr>
              <w:jc w:val="center"/>
              <w:rPr>
                <w:sz w:val="16"/>
                <w:szCs w:val="16"/>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25BC0162" w14:textId="77777777" w:rsidR="00B4448D" w:rsidRPr="00351689" w:rsidRDefault="00B4448D" w:rsidP="0071202C">
            <w:pPr>
              <w:rPr>
                <w:sz w:val="18"/>
                <w:szCs w:val="18"/>
              </w:rPr>
            </w:pPr>
            <w:r>
              <w:rPr>
                <w:sz w:val="18"/>
                <w:szCs w:val="18"/>
              </w:rPr>
              <w:t>Внутрішній уонтроль</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388DC446" w14:textId="77777777" w:rsidR="00B4448D" w:rsidRPr="00351689" w:rsidRDefault="00B4448D" w:rsidP="0071202C">
            <w:pPr>
              <w:jc w:val="center"/>
              <w:rPr>
                <w:sz w:val="18"/>
                <w:szCs w:val="18"/>
              </w:rPr>
            </w:pPr>
            <w:r w:rsidRPr="00351689">
              <w:rPr>
                <w:sz w:val="18"/>
                <w:szCs w:val="18"/>
              </w:rPr>
              <w:t>Cy 5</w:t>
            </w:r>
          </w:p>
        </w:tc>
      </w:tr>
      <w:tr w:rsidR="00B4448D" w:rsidRPr="00351689" w14:paraId="499C1A48" w14:textId="77777777" w:rsidTr="0071202C">
        <w:trPr>
          <w:jc w:val="center"/>
        </w:trPr>
        <w:tc>
          <w:tcPr>
            <w:tcW w:w="0" w:type="auto"/>
            <w:vMerge w:val="restart"/>
            <w:tcBorders>
              <w:top w:val="single" w:sz="24" w:space="0" w:color="auto"/>
              <w:left w:val="single" w:sz="24" w:space="0" w:color="auto"/>
              <w:bottom w:val="single" w:sz="8" w:space="0" w:color="auto"/>
              <w:right w:val="single" w:sz="8" w:space="0" w:color="auto"/>
            </w:tcBorders>
            <w:textDirection w:val="btLr"/>
            <w:vAlign w:val="center"/>
          </w:tcPr>
          <w:p w14:paraId="36424A74" w14:textId="77777777" w:rsidR="00B4448D" w:rsidRPr="00351689" w:rsidRDefault="00B4448D" w:rsidP="0071202C">
            <w:pPr>
              <w:jc w:val="center"/>
              <w:rPr>
                <w:sz w:val="16"/>
                <w:szCs w:val="16"/>
              </w:rPr>
            </w:pPr>
            <w:r>
              <w:rPr>
                <w:rFonts w:eastAsia="SimSun" w:cs="Arial"/>
                <w:b/>
                <w:bCs/>
                <w:sz w:val="20"/>
                <w:szCs w:val="20"/>
                <w:lang w:val="uk-UA"/>
              </w:rPr>
              <w:t>Лунка</w:t>
            </w:r>
            <w:r w:rsidRPr="00351689">
              <w:rPr>
                <w:rFonts w:eastAsia="SimSun" w:cs="Arial"/>
                <w:b/>
                <w:bCs/>
                <w:sz w:val="20"/>
                <w:szCs w:val="20"/>
              </w:rPr>
              <w:t xml:space="preserve"> D</w:t>
            </w:r>
          </w:p>
        </w:tc>
        <w:tc>
          <w:tcPr>
            <w:tcW w:w="0" w:type="auto"/>
            <w:tcBorders>
              <w:top w:val="single" w:sz="24" w:space="0" w:color="auto"/>
              <w:left w:val="single" w:sz="8" w:space="0" w:color="auto"/>
              <w:bottom w:val="single" w:sz="8" w:space="0" w:color="auto"/>
              <w:right w:val="single" w:sz="8" w:space="0" w:color="auto"/>
            </w:tcBorders>
            <w:shd w:val="clear" w:color="auto" w:fill="auto"/>
            <w:vAlign w:val="center"/>
          </w:tcPr>
          <w:p w14:paraId="282F2759" w14:textId="77777777" w:rsidR="00B4448D" w:rsidRPr="00820FE7" w:rsidRDefault="00B4448D" w:rsidP="0071202C">
            <w:pPr>
              <w:rPr>
                <w:sz w:val="18"/>
                <w:szCs w:val="18"/>
                <w:lang w:val="uk-UA"/>
              </w:rPr>
            </w:pPr>
            <w:r>
              <w:rPr>
                <w:sz w:val="18"/>
                <w:szCs w:val="18"/>
                <w:lang w:val="uk-UA"/>
              </w:rPr>
              <w:t>Резистентність до колістину</w:t>
            </w:r>
          </w:p>
        </w:tc>
        <w:tc>
          <w:tcPr>
            <w:tcW w:w="0" w:type="auto"/>
            <w:tcBorders>
              <w:top w:val="single" w:sz="24" w:space="0" w:color="auto"/>
              <w:left w:val="single" w:sz="8" w:space="0" w:color="auto"/>
              <w:bottom w:val="single" w:sz="8" w:space="0" w:color="auto"/>
              <w:right w:val="single" w:sz="24" w:space="0" w:color="auto"/>
            </w:tcBorders>
            <w:shd w:val="clear" w:color="auto" w:fill="auto"/>
            <w:vAlign w:val="center"/>
          </w:tcPr>
          <w:p w14:paraId="340547B1" w14:textId="77777777" w:rsidR="00B4448D" w:rsidRPr="00351689" w:rsidRDefault="00B4448D" w:rsidP="0071202C">
            <w:pPr>
              <w:jc w:val="center"/>
              <w:rPr>
                <w:sz w:val="18"/>
                <w:szCs w:val="18"/>
              </w:rPr>
            </w:pPr>
            <w:r w:rsidRPr="00351689">
              <w:rPr>
                <w:sz w:val="18"/>
                <w:szCs w:val="18"/>
              </w:rPr>
              <w:t>FAM</w:t>
            </w:r>
          </w:p>
        </w:tc>
      </w:tr>
      <w:tr w:rsidR="00B4448D" w:rsidRPr="00351689" w14:paraId="1151B911" w14:textId="77777777" w:rsidTr="0071202C">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04A912DA" w14:textId="77777777" w:rsidR="00B4448D" w:rsidRPr="00351689" w:rsidRDefault="00B4448D" w:rsidP="0071202C">
            <w:pPr>
              <w:jc w:val="center"/>
              <w:rPr>
                <w:sz w:val="16"/>
                <w:szCs w:val="16"/>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544EEBD" w14:textId="77777777" w:rsidR="00B4448D" w:rsidRPr="00820FE7" w:rsidRDefault="00B4448D" w:rsidP="0071202C">
            <w:pPr>
              <w:rPr>
                <w:sz w:val="18"/>
                <w:szCs w:val="18"/>
                <w:lang w:val="uk-UA"/>
              </w:rPr>
            </w:pPr>
            <w:r>
              <w:rPr>
                <w:sz w:val="18"/>
                <w:szCs w:val="18"/>
                <w:lang w:val="uk-UA"/>
              </w:rPr>
              <w:t>Ваноміцинрезистентність</w:t>
            </w:r>
          </w:p>
        </w:tc>
        <w:tc>
          <w:tcPr>
            <w:tcW w:w="0" w:type="auto"/>
            <w:tcBorders>
              <w:top w:val="single" w:sz="8" w:space="0" w:color="auto"/>
              <w:left w:val="single" w:sz="8" w:space="0" w:color="auto"/>
              <w:bottom w:val="single" w:sz="8" w:space="0" w:color="auto"/>
              <w:right w:val="single" w:sz="24" w:space="0" w:color="auto"/>
            </w:tcBorders>
            <w:shd w:val="clear" w:color="auto" w:fill="auto"/>
            <w:vAlign w:val="center"/>
          </w:tcPr>
          <w:p w14:paraId="2087B5AF" w14:textId="77777777" w:rsidR="00B4448D" w:rsidRPr="00351689" w:rsidRDefault="00B4448D" w:rsidP="0071202C">
            <w:pPr>
              <w:jc w:val="center"/>
              <w:rPr>
                <w:sz w:val="18"/>
                <w:szCs w:val="18"/>
              </w:rPr>
            </w:pPr>
            <w:r w:rsidRPr="00351689">
              <w:rPr>
                <w:sz w:val="18"/>
                <w:szCs w:val="18"/>
              </w:rPr>
              <w:t>HEX</w:t>
            </w:r>
          </w:p>
        </w:tc>
      </w:tr>
      <w:tr w:rsidR="00B4448D" w:rsidRPr="00351689" w14:paraId="6F864D8D" w14:textId="77777777" w:rsidTr="0071202C">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07358763" w14:textId="77777777" w:rsidR="00B4448D" w:rsidRPr="00351689" w:rsidRDefault="00B4448D" w:rsidP="0071202C">
            <w:pPr>
              <w:jc w:val="center"/>
              <w:rPr>
                <w:sz w:val="16"/>
                <w:szCs w:val="16"/>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2B979C03" w14:textId="77777777" w:rsidR="00B4448D" w:rsidRPr="00820FE7" w:rsidRDefault="00B4448D" w:rsidP="0071202C">
            <w:pPr>
              <w:rPr>
                <w:i/>
                <w:iCs/>
                <w:sz w:val="18"/>
                <w:szCs w:val="18"/>
              </w:rPr>
            </w:pPr>
            <w:r w:rsidRPr="00820FE7">
              <w:rPr>
                <w:i/>
                <w:iCs/>
                <w:sz w:val="18"/>
                <w:szCs w:val="18"/>
              </w:rPr>
              <w:t xml:space="preserve">Streptococcus pneumoniae </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7248D7A8" w14:textId="77777777" w:rsidR="00B4448D" w:rsidRPr="00351689" w:rsidRDefault="00B4448D" w:rsidP="0071202C">
            <w:pPr>
              <w:jc w:val="center"/>
              <w:rPr>
                <w:sz w:val="18"/>
                <w:szCs w:val="18"/>
              </w:rPr>
            </w:pPr>
            <w:r w:rsidRPr="00351689">
              <w:rPr>
                <w:sz w:val="18"/>
                <w:szCs w:val="18"/>
              </w:rPr>
              <w:t>ROX</w:t>
            </w:r>
          </w:p>
        </w:tc>
      </w:tr>
      <w:tr w:rsidR="00B4448D" w:rsidRPr="00351689" w14:paraId="4500312D" w14:textId="77777777" w:rsidTr="0071202C">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0E5A0E71" w14:textId="77777777" w:rsidR="00B4448D" w:rsidRPr="00351689" w:rsidRDefault="00B4448D" w:rsidP="0071202C">
            <w:pPr>
              <w:autoSpaceDE w:val="0"/>
              <w:autoSpaceDN w:val="0"/>
              <w:adjustRightInd w:val="0"/>
              <w:jc w:val="center"/>
              <w:rPr>
                <w:sz w:val="16"/>
                <w:szCs w:val="16"/>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2FE8AE0A" w14:textId="77777777" w:rsidR="00B4448D" w:rsidRPr="00351689" w:rsidRDefault="00B4448D" w:rsidP="0071202C">
            <w:pPr>
              <w:autoSpaceDE w:val="0"/>
              <w:autoSpaceDN w:val="0"/>
              <w:adjustRightInd w:val="0"/>
              <w:rPr>
                <w:sz w:val="18"/>
                <w:szCs w:val="18"/>
              </w:rPr>
            </w:pPr>
            <w:r>
              <w:rPr>
                <w:sz w:val="18"/>
                <w:szCs w:val="18"/>
              </w:rPr>
              <w:t>Внутрішній уонтроль</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0C6976D3" w14:textId="77777777" w:rsidR="00B4448D" w:rsidRPr="00351689" w:rsidRDefault="00B4448D" w:rsidP="0071202C">
            <w:pPr>
              <w:autoSpaceDE w:val="0"/>
              <w:autoSpaceDN w:val="0"/>
              <w:adjustRightInd w:val="0"/>
              <w:jc w:val="center"/>
              <w:rPr>
                <w:sz w:val="18"/>
                <w:szCs w:val="18"/>
              </w:rPr>
            </w:pPr>
            <w:r w:rsidRPr="00351689">
              <w:rPr>
                <w:sz w:val="18"/>
                <w:szCs w:val="18"/>
              </w:rPr>
              <w:t>Cy 5</w:t>
            </w:r>
          </w:p>
        </w:tc>
      </w:tr>
      <w:tr w:rsidR="00B4448D" w:rsidRPr="00351689" w14:paraId="1244A7CF" w14:textId="77777777" w:rsidTr="0071202C">
        <w:trPr>
          <w:jc w:val="center"/>
        </w:trPr>
        <w:tc>
          <w:tcPr>
            <w:tcW w:w="0" w:type="auto"/>
            <w:vMerge w:val="restart"/>
            <w:tcBorders>
              <w:top w:val="single" w:sz="24" w:space="0" w:color="auto"/>
              <w:left w:val="single" w:sz="24" w:space="0" w:color="auto"/>
              <w:bottom w:val="single" w:sz="8" w:space="0" w:color="auto"/>
              <w:right w:val="single" w:sz="8" w:space="0" w:color="auto"/>
            </w:tcBorders>
            <w:textDirection w:val="btLr"/>
            <w:vAlign w:val="center"/>
          </w:tcPr>
          <w:p w14:paraId="336B71DA" w14:textId="77777777" w:rsidR="00B4448D" w:rsidRPr="00351689" w:rsidRDefault="00B4448D" w:rsidP="0071202C">
            <w:pPr>
              <w:jc w:val="center"/>
              <w:rPr>
                <w:sz w:val="16"/>
                <w:szCs w:val="16"/>
              </w:rPr>
            </w:pPr>
            <w:r>
              <w:rPr>
                <w:rFonts w:eastAsia="SimSun" w:cs="Arial"/>
                <w:b/>
                <w:bCs/>
                <w:sz w:val="20"/>
                <w:szCs w:val="20"/>
                <w:lang w:val="uk-UA"/>
              </w:rPr>
              <w:t>Лунка</w:t>
            </w:r>
            <w:r w:rsidRPr="00351689">
              <w:rPr>
                <w:rFonts w:eastAsia="SimSun" w:cs="Arial"/>
                <w:b/>
                <w:bCs/>
                <w:sz w:val="20"/>
                <w:szCs w:val="20"/>
              </w:rPr>
              <w:t xml:space="preserve"> E</w:t>
            </w:r>
          </w:p>
        </w:tc>
        <w:tc>
          <w:tcPr>
            <w:tcW w:w="0" w:type="auto"/>
            <w:tcBorders>
              <w:top w:val="single" w:sz="24" w:space="0" w:color="auto"/>
              <w:left w:val="single" w:sz="8" w:space="0" w:color="auto"/>
              <w:bottom w:val="single" w:sz="8" w:space="0" w:color="auto"/>
              <w:right w:val="single" w:sz="8" w:space="0" w:color="auto"/>
            </w:tcBorders>
            <w:shd w:val="clear" w:color="auto" w:fill="auto"/>
          </w:tcPr>
          <w:p w14:paraId="3BFB7E41" w14:textId="77777777" w:rsidR="00B4448D" w:rsidRPr="00820FE7" w:rsidRDefault="00B4448D" w:rsidP="0071202C">
            <w:pPr>
              <w:rPr>
                <w:i/>
                <w:iCs/>
                <w:sz w:val="18"/>
                <w:szCs w:val="18"/>
              </w:rPr>
            </w:pPr>
            <w:r w:rsidRPr="00820FE7">
              <w:rPr>
                <w:i/>
                <w:iCs/>
                <w:sz w:val="18"/>
                <w:szCs w:val="18"/>
              </w:rPr>
              <w:t>Escherichia coli</w:t>
            </w:r>
          </w:p>
        </w:tc>
        <w:tc>
          <w:tcPr>
            <w:tcW w:w="0" w:type="auto"/>
            <w:tcBorders>
              <w:top w:val="single" w:sz="24" w:space="0" w:color="auto"/>
              <w:left w:val="single" w:sz="8" w:space="0" w:color="auto"/>
              <w:bottom w:val="single" w:sz="8" w:space="0" w:color="auto"/>
              <w:right w:val="single" w:sz="24" w:space="0" w:color="auto"/>
            </w:tcBorders>
            <w:shd w:val="clear" w:color="auto" w:fill="auto"/>
          </w:tcPr>
          <w:p w14:paraId="3A275716" w14:textId="77777777" w:rsidR="00B4448D" w:rsidRPr="00351689" w:rsidRDefault="00B4448D" w:rsidP="0071202C">
            <w:pPr>
              <w:jc w:val="center"/>
              <w:rPr>
                <w:sz w:val="18"/>
                <w:szCs w:val="18"/>
              </w:rPr>
            </w:pPr>
            <w:r w:rsidRPr="00351689">
              <w:rPr>
                <w:sz w:val="18"/>
                <w:szCs w:val="18"/>
              </w:rPr>
              <w:t>FAM</w:t>
            </w:r>
          </w:p>
        </w:tc>
      </w:tr>
      <w:tr w:rsidR="00B4448D" w:rsidRPr="00351689" w14:paraId="0B555239" w14:textId="77777777" w:rsidTr="0071202C">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6EE6683E" w14:textId="77777777" w:rsidR="00B4448D" w:rsidRPr="00351689" w:rsidRDefault="00B4448D" w:rsidP="0071202C">
            <w:pPr>
              <w:jc w:val="center"/>
              <w:rPr>
                <w:sz w:val="16"/>
                <w:szCs w:val="16"/>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183A0DA2" w14:textId="77777777" w:rsidR="00B4448D" w:rsidRPr="00820FE7" w:rsidRDefault="00B4448D" w:rsidP="0071202C">
            <w:pPr>
              <w:rPr>
                <w:i/>
                <w:iCs/>
                <w:sz w:val="18"/>
                <w:szCs w:val="18"/>
              </w:rPr>
            </w:pPr>
            <w:r w:rsidRPr="00820FE7">
              <w:rPr>
                <w:i/>
                <w:iCs/>
                <w:sz w:val="18"/>
                <w:szCs w:val="18"/>
              </w:rPr>
              <w:t>Candida albicans</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0629C41D" w14:textId="77777777" w:rsidR="00B4448D" w:rsidRPr="00351689" w:rsidRDefault="00B4448D" w:rsidP="0071202C">
            <w:pPr>
              <w:jc w:val="center"/>
              <w:rPr>
                <w:sz w:val="18"/>
                <w:szCs w:val="18"/>
              </w:rPr>
            </w:pPr>
            <w:r w:rsidRPr="00351689">
              <w:rPr>
                <w:sz w:val="18"/>
                <w:szCs w:val="18"/>
              </w:rPr>
              <w:t>HEX</w:t>
            </w:r>
          </w:p>
        </w:tc>
      </w:tr>
      <w:tr w:rsidR="00B4448D" w:rsidRPr="00351689" w14:paraId="423B34D0" w14:textId="77777777" w:rsidTr="0071202C">
        <w:trPr>
          <w:jc w:val="center"/>
        </w:trPr>
        <w:tc>
          <w:tcPr>
            <w:tcW w:w="0" w:type="auto"/>
            <w:vMerge/>
            <w:tcBorders>
              <w:top w:val="single" w:sz="8" w:space="0" w:color="auto"/>
              <w:left w:val="single" w:sz="24" w:space="0" w:color="auto"/>
              <w:bottom w:val="single" w:sz="8" w:space="0" w:color="auto"/>
              <w:right w:val="single" w:sz="8" w:space="0" w:color="auto"/>
            </w:tcBorders>
            <w:textDirection w:val="btLr"/>
            <w:vAlign w:val="center"/>
          </w:tcPr>
          <w:p w14:paraId="63400555" w14:textId="77777777" w:rsidR="00B4448D" w:rsidRPr="00351689" w:rsidRDefault="00B4448D" w:rsidP="0071202C">
            <w:pPr>
              <w:jc w:val="center"/>
              <w:rPr>
                <w:sz w:val="16"/>
                <w:szCs w:val="16"/>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2A1989A9" w14:textId="77777777" w:rsidR="00B4448D" w:rsidRPr="00820FE7" w:rsidRDefault="00B4448D" w:rsidP="0071202C">
            <w:pPr>
              <w:rPr>
                <w:i/>
                <w:iCs/>
                <w:sz w:val="18"/>
                <w:szCs w:val="18"/>
              </w:rPr>
            </w:pPr>
            <w:r w:rsidRPr="00820FE7">
              <w:rPr>
                <w:i/>
                <w:iCs/>
                <w:sz w:val="18"/>
                <w:szCs w:val="18"/>
              </w:rPr>
              <w:t>Stenotrophomonas maltophilia</w:t>
            </w:r>
          </w:p>
        </w:tc>
        <w:tc>
          <w:tcPr>
            <w:tcW w:w="0" w:type="auto"/>
            <w:tcBorders>
              <w:top w:val="single" w:sz="8" w:space="0" w:color="auto"/>
              <w:left w:val="single" w:sz="8" w:space="0" w:color="auto"/>
              <w:bottom w:val="single" w:sz="8" w:space="0" w:color="auto"/>
              <w:right w:val="single" w:sz="24" w:space="0" w:color="auto"/>
            </w:tcBorders>
            <w:shd w:val="clear" w:color="auto" w:fill="auto"/>
          </w:tcPr>
          <w:p w14:paraId="30C2F4EF" w14:textId="77777777" w:rsidR="00B4448D" w:rsidRPr="00351689" w:rsidRDefault="00B4448D" w:rsidP="0071202C">
            <w:pPr>
              <w:jc w:val="center"/>
              <w:rPr>
                <w:sz w:val="18"/>
                <w:szCs w:val="18"/>
              </w:rPr>
            </w:pPr>
            <w:r w:rsidRPr="00351689">
              <w:rPr>
                <w:sz w:val="18"/>
                <w:szCs w:val="18"/>
              </w:rPr>
              <w:t>ROX</w:t>
            </w:r>
          </w:p>
        </w:tc>
      </w:tr>
      <w:tr w:rsidR="00B4448D" w:rsidRPr="00351689" w14:paraId="3AE3AF2F" w14:textId="77777777" w:rsidTr="0071202C">
        <w:trPr>
          <w:jc w:val="center"/>
        </w:trPr>
        <w:tc>
          <w:tcPr>
            <w:tcW w:w="0" w:type="auto"/>
            <w:vMerge/>
            <w:tcBorders>
              <w:top w:val="single" w:sz="8" w:space="0" w:color="auto"/>
              <w:left w:val="single" w:sz="24" w:space="0" w:color="auto"/>
              <w:bottom w:val="single" w:sz="24" w:space="0" w:color="auto"/>
              <w:right w:val="single" w:sz="8" w:space="0" w:color="auto"/>
            </w:tcBorders>
            <w:textDirection w:val="btLr"/>
            <w:vAlign w:val="center"/>
          </w:tcPr>
          <w:p w14:paraId="7465EE0B" w14:textId="77777777" w:rsidR="00B4448D" w:rsidRPr="00351689" w:rsidRDefault="00B4448D" w:rsidP="0071202C">
            <w:pPr>
              <w:jc w:val="center"/>
              <w:rPr>
                <w:sz w:val="16"/>
                <w:szCs w:val="16"/>
              </w:rPr>
            </w:pPr>
          </w:p>
        </w:tc>
        <w:tc>
          <w:tcPr>
            <w:tcW w:w="0" w:type="auto"/>
            <w:tcBorders>
              <w:top w:val="single" w:sz="8" w:space="0" w:color="auto"/>
              <w:left w:val="single" w:sz="8" w:space="0" w:color="auto"/>
              <w:bottom w:val="single" w:sz="24" w:space="0" w:color="auto"/>
              <w:right w:val="single" w:sz="8" w:space="0" w:color="auto"/>
            </w:tcBorders>
            <w:shd w:val="clear" w:color="auto" w:fill="auto"/>
          </w:tcPr>
          <w:p w14:paraId="056A1E13" w14:textId="77777777" w:rsidR="00B4448D" w:rsidRPr="00351689" w:rsidRDefault="00B4448D" w:rsidP="0071202C">
            <w:pPr>
              <w:rPr>
                <w:sz w:val="18"/>
                <w:szCs w:val="18"/>
              </w:rPr>
            </w:pPr>
            <w:r>
              <w:rPr>
                <w:sz w:val="18"/>
                <w:szCs w:val="18"/>
              </w:rPr>
              <w:t>Внутрішній уонтроль</w:t>
            </w:r>
          </w:p>
        </w:tc>
        <w:tc>
          <w:tcPr>
            <w:tcW w:w="0" w:type="auto"/>
            <w:tcBorders>
              <w:top w:val="single" w:sz="8" w:space="0" w:color="auto"/>
              <w:left w:val="single" w:sz="8" w:space="0" w:color="auto"/>
              <w:bottom w:val="single" w:sz="24" w:space="0" w:color="auto"/>
              <w:right w:val="single" w:sz="24" w:space="0" w:color="auto"/>
            </w:tcBorders>
            <w:shd w:val="clear" w:color="auto" w:fill="auto"/>
          </w:tcPr>
          <w:p w14:paraId="53107EF7" w14:textId="77777777" w:rsidR="00B4448D" w:rsidRPr="00351689" w:rsidRDefault="00B4448D" w:rsidP="0071202C">
            <w:pPr>
              <w:jc w:val="center"/>
              <w:rPr>
                <w:sz w:val="18"/>
                <w:szCs w:val="18"/>
              </w:rPr>
            </w:pPr>
            <w:r w:rsidRPr="00351689">
              <w:rPr>
                <w:sz w:val="18"/>
                <w:szCs w:val="18"/>
              </w:rPr>
              <w:t>Cy 5</w:t>
            </w:r>
          </w:p>
        </w:tc>
      </w:tr>
      <w:tr w:rsidR="00B4448D" w:rsidRPr="00351689" w14:paraId="23601DD2" w14:textId="77777777" w:rsidTr="0071202C">
        <w:trPr>
          <w:jc w:val="center"/>
        </w:trPr>
        <w:tc>
          <w:tcPr>
            <w:tcW w:w="0" w:type="auto"/>
            <w:vMerge w:val="restart"/>
            <w:tcBorders>
              <w:top w:val="single" w:sz="24" w:space="0" w:color="auto"/>
              <w:left w:val="single" w:sz="24" w:space="0" w:color="auto"/>
              <w:bottom w:val="single" w:sz="4" w:space="0" w:color="auto"/>
              <w:right w:val="single" w:sz="4" w:space="0" w:color="auto"/>
            </w:tcBorders>
            <w:textDirection w:val="btLr"/>
            <w:vAlign w:val="center"/>
          </w:tcPr>
          <w:p w14:paraId="4BC475AA" w14:textId="77777777" w:rsidR="00B4448D" w:rsidRPr="00351689" w:rsidRDefault="00B4448D" w:rsidP="0071202C">
            <w:pPr>
              <w:jc w:val="center"/>
              <w:rPr>
                <w:sz w:val="16"/>
                <w:szCs w:val="16"/>
              </w:rPr>
            </w:pPr>
            <w:r>
              <w:rPr>
                <w:rFonts w:eastAsia="SimSun" w:cs="Arial"/>
                <w:b/>
                <w:bCs/>
                <w:sz w:val="20"/>
                <w:szCs w:val="20"/>
                <w:lang w:val="uk-UA"/>
              </w:rPr>
              <w:t>Лунка</w:t>
            </w:r>
            <w:r w:rsidRPr="00351689">
              <w:rPr>
                <w:rFonts w:eastAsia="SimSun" w:cs="Arial"/>
                <w:b/>
                <w:bCs/>
                <w:sz w:val="20"/>
                <w:szCs w:val="20"/>
              </w:rPr>
              <w:t xml:space="preserve"> F</w:t>
            </w:r>
          </w:p>
          <w:p w14:paraId="4AE2E18F" w14:textId="77777777" w:rsidR="00B4448D" w:rsidRPr="00351689" w:rsidRDefault="00B4448D" w:rsidP="0071202C">
            <w:pPr>
              <w:jc w:val="center"/>
              <w:rPr>
                <w:sz w:val="16"/>
                <w:szCs w:val="16"/>
              </w:rPr>
            </w:pPr>
          </w:p>
        </w:tc>
        <w:tc>
          <w:tcPr>
            <w:tcW w:w="0" w:type="auto"/>
            <w:tcBorders>
              <w:top w:val="single" w:sz="24" w:space="0" w:color="auto"/>
              <w:left w:val="single" w:sz="4" w:space="0" w:color="auto"/>
              <w:bottom w:val="single" w:sz="4" w:space="0" w:color="auto"/>
              <w:right w:val="single" w:sz="4" w:space="0" w:color="auto"/>
            </w:tcBorders>
            <w:shd w:val="clear" w:color="auto" w:fill="auto"/>
            <w:vAlign w:val="center"/>
          </w:tcPr>
          <w:p w14:paraId="7CF40CE1" w14:textId="77777777" w:rsidR="00B4448D" w:rsidRPr="00820FE7" w:rsidRDefault="00B4448D" w:rsidP="0071202C">
            <w:pPr>
              <w:rPr>
                <w:sz w:val="18"/>
                <w:szCs w:val="18"/>
                <w:lang w:val="uk-UA"/>
              </w:rPr>
            </w:pPr>
            <w:r>
              <w:rPr>
                <w:sz w:val="18"/>
                <w:szCs w:val="18"/>
                <w:lang w:val="uk-UA"/>
              </w:rPr>
              <w:t>Резистентність до карбапенемів</w:t>
            </w:r>
          </w:p>
        </w:tc>
        <w:tc>
          <w:tcPr>
            <w:tcW w:w="0" w:type="auto"/>
            <w:tcBorders>
              <w:top w:val="single" w:sz="24" w:space="0" w:color="auto"/>
              <w:left w:val="single" w:sz="4" w:space="0" w:color="auto"/>
              <w:bottom w:val="single" w:sz="4" w:space="0" w:color="auto"/>
              <w:right w:val="single" w:sz="24" w:space="0" w:color="auto"/>
            </w:tcBorders>
            <w:shd w:val="clear" w:color="auto" w:fill="auto"/>
            <w:vAlign w:val="center"/>
          </w:tcPr>
          <w:p w14:paraId="399EFD17" w14:textId="77777777" w:rsidR="00B4448D" w:rsidRPr="00351689" w:rsidRDefault="00B4448D" w:rsidP="0071202C">
            <w:pPr>
              <w:jc w:val="center"/>
              <w:rPr>
                <w:sz w:val="18"/>
                <w:szCs w:val="18"/>
              </w:rPr>
            </w:pPr>
            <w:r w:rsidRPr="00351689">
              <w:rPr>
                <w:sz w:val="18"/>
                <w:szCs w:val="18"/>
              </w:rPr>
              <w:t>FAM</w:t>
            </w:r>
          </w:p>
        </w:tc>
      </w:tr>
      <w:tr w:rsidR="00B4448D" w:rsidRPr="00351689" w14:paraId="12805F65" w14:textId="77777777" w:rsidTr="0071202C">
        <w:trPr>
          <w:jc w:val="center"/>
        </w:trPr>
        <w:tc>
          <w:tcPr>
            <w:tcW w:w="0" w:type="auto"/>
            <w:vMerge/>
            <w:tcBorders>
              <w:top w:val="single" w:sz="4" w:space="0" w:color="auto"/>
              <w:left w:val="single" w:sz="24" w:space="0" w:color="auto"/>
              <w:bottom w:val="single" w:sz="4" w:space="0" w:color="auto"/>
              <w:right w:val="single" w:sz="4" w:space="0" w:color="auto"/>
            </w:tcBorders>
            <w:textDirection w:val="btLr"/>
            <w:vAlign w:val="center"/>
          </w:tcPr>
          <w:p w14:paraId="3964B930" w14:textId="77777777" w:rsidR="00B4448D" w:rsidRPr="00351689" w:rsidRDefault="00B4448D" w:rsidP="0071202C">
            <w:pPr>
              <w:jc w:val="center"/>
              <w:rPr>
                <w:rFonts w:ascii="Arial" w:eastAsia="SimSun" w:hAnsi="Arial" w:cs="Arial"/>
                <w:b/>
                <w:bCs/>
                <w:kern w:val="3"/>
                <w:sz w:val="16"/>
                <w:szCs w:val="16"/>
                <w:lang w:val="en-US" w:eastAsia="zh-CN" w:bidi="hi-I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212D3E" w14:textId="77777777" w:rsidR="00B4448D" w:rsidRPr="00820FE7" w:rsidRDefault="00B4448D" w:rsidP="0071202C">
            <w:pPr>
              <w:rPr>
                <w:i/>
                <w:iCs/>
                <w:sz w:val="18"/>
                <w:szCs w:val="18"/>
              </w:rPr>
            </w:pPr>
            <w:r w:rsidRPr="00820FE7">
              <w:rPr>
                <w:i/>
                <w:iCs/>
                <w:sz w:val="18"/>
                <w:szCs w:val="18"/>
              </w:rPr>
              <w:t>Streptococcus agalactiae</w:t>
            </w:r>
          </w:p>
        </w:tc>
        <w:tc>
          <w:tcPr>
            <w:tcW w:w="0" w:type="auto"/>
            <w:tcBorders>
              <w:top w:val="single" w:sz="4" w:space="0" w:color="auto"/>
              <w:left w:val="single" w:sz="4" w:space="0" w:color="auto"/>
              <w:bottom w:val="single" w:sz="4" w:space="0" w:color="auto"/>
              <w:right w:val="single" w:sz="24" w:space="0" w:color="auto"/>
            </w:tcBorders>
            <w:shd w:val="clear" w:color="auto" w:fill="auto"/>
          </w:tcPr>
          <w:p w14:paraId="5BD19650" w14:textId="77777777" w:rsidR="00B4448D" w:rsidRPr="00351689" w:rsidRDefault="00B4448D" w:rsidP="0071202C">
            <w:pPr>
              <w:jc w:val="center"/>
              <w:rPr>
                <w:sz w:val="18"/>
                <w:szCs w:val="18"/>
              </w:rPr>
            </w:pPr>
            <w:r w:rsidRPr="00351689">
              <w:rPr>
                <w:sz w:val="18"/>
                <w:szCs w:val="18"/>
              </w:rPr>
              <w:t>HEX</w:t>
            </w:r>
          </w:p>
        </w:tc>
      </w:tr>
      <w:tr w:rsidR="00B4448D" w:rsidRPr="00351689" w14:paraId="359857F3" w14:textId="77777777" w:rsidTr="0071202C">
        <w:trPr>
          <w:jc w:val="center"/>
        </w:trPr>
        <w:tc>
          <w:tcPr>
            <w:tcW w:w="0" w:type="auto"/>
            <w:vMerge/>
            <w:tcBorders>
              <w:top w:val="single" w:sz="4" w:space="0" w:color="auto"/>
              <w:left w:val="single" w:sz="24" w:space="0" w:color="auto"/>
              <w:bottom w:val="single" w:sz="4" w:space="0" w:color="auto"/>
              <w:right w:val="single" w:sz="4" w:space="0" w:color="auto"/>
            </w:tcBorders>
            <w:textDirection w:val="btLr"/>
            <w:vAlign w:val="center"/>
          </w:tcPr>
          <w:p w14:paraId="61D8617C" w14:textId="77777777" w:rsidR="00B4448D" w:rsidRPr="00351689" w:rsidRDefault="00B4448D" w:rsidP="0071202C">
            <w:pPr>
              <w:jc w:val="center"/>
              <w:rPr>
                <w:rFonts w:ascii="Arial" w:eastAsia="SimSun" w:hAnsi="Arial" w:cs="Arial"/>
                <w:b/>
                <w:bCs/>
                <w:kern w:val="3"/>
                <w:sz w:val="16"/>
                <w:szCs w:val="16"/>
                <w:lang w:val="en-US" w:eastAsia="zh-CN" w:bidi="hi-I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20A9F0" w14:textId="77777777" w:rsidR="00B4448D" w:rsidRPr="00820FE7" w:rsidRDefault="00B4448D" w:rsidP="0071202C">
            <w:pPr>
              <w:rPr>
                <w:i/>
                <w:iCs/>
                <w:sz w:val="18"/>
                <w:szCs w:val="18"/>
              </w:rPr>
            </w:pPr>
            <w:r w:rsidRPr="00820FE7">
              <w:rPr>
                <w:i/>
                <w:iCs/>
                <w:sz w:val="18"/>
                <w:szCs w:val="18"/>
              </w:rPr>
              <w:t>Cryptococcus neoformans/gattii</w:t>
            </w:r>
          </w:p>
        </w:tc>
        <w:tc>
          <w:tcPr>
            <w:tcW w:w="0" w:type="auto"/>
            <w:tcBorders>
              <w:top w:val="single" w:sz="4" w:space="0" w:color="auto"/>
              <w:left w:val="single" w:sz="4" w:space="0" w:color="auto"/>
              <w:bottom w:val="single" w:sz="4" w:space="0" w:color="auto"/>
              <w:right w:val="single" w:sz="24" w:space="0" w:color="auto"/>
            </w:tcBorders>
            <w:shd w:val="clear" w:color="auto" w:fill="auto"/>
          </w:tcPr>
          <w:p w14:paraId="11243881" w14:textId="77777777" w:rsidR="00B4448D" w:rsidRPr="00351689" w:rsidRDefault="00B4448D" w:rsidP="0071202C">
            <w:pPr>
              <w:jc w:val="center"/>
              <w:rPr>
                <w:sz w:val="18"/>
                <w:szCs w:val="18"/>
              </w:rPr>
            </w:pPr>
            <w:r w:rsidRPr="00351689">
              <w:rPr>
                <w:sz w:val="18"/>
                <w:szCs w:val="18"/>
              </w:rPr>
              <w:t>ROX</w:t>
            </w:r>
          </w:p>
        </w:tc>
      </w:tr>
      <w:tr w:rsidR="00B4448D" w:rsidRPr="00351689" w14:paraId="287FBD66" w14:textId="77777777" w:rsidTr="0071202C">
        <w:trPr>
          <w:jc w:val="center"/>
        </w:trPr>
        <w:tc>
          <w:tcPr>
            <w:tcW w:w="0" w:type="auto"/>
            <w:vMerge/>
            <w:tcBorders>
              <w:top w:val="single" w:sz="4" w:space="0" w:color="auto"/>
              <w:left w:val="single" w:sz="24" w:space="0" w:color="auto"/>
              <w:bottom w:val="single" w:sz="24" w:space="0" w:color="auto"/>
              <w:right w:val="single" w:sz="4" w:space="0" w:color="auto"/>
            </w:tcBorders>
            <w:textDirection w:val="btLr"/>
            <w:vAlign w:val="center"/>
          </w:tcPr>
          <w:p w14:paraId="3072C9C3" w14:textId="77777777" w:rsidR="00B4448D" w:rsidRPr="00351689" w:rsidRDefault="00B4448D" w:rsidP="0071202C">
            <w:pPr>
              <w:rPr>
                <w:sz w:val="18"/>
                <w:szCs w:val="18"/>
              </w:rPr>
            </w:pPr>
          </w:p>
        </w:tc>
        <w:tc>
          <w:tcPr>
            <w:tcW w:w="0" w:type="auto"/>
            <w:tcBorders>
              <w:top w:val="single" w:sz="4" w:space="0" w:color="auto"/>
              <w:left w:val="single" w:sz="4" w:space="0" w:color="auto"/>
              <w:bottom w:val="single" w:sz="24" w:space="0" w:color="auto"/>
              <w:right w:val="single" w:sz="4" w:space="0" w:color="auto"/>
            </w:tcBorders>
            <w:shd w:val="clear" w:color="auto" w:fill="auto"/>
          </w:tcPr>
          <w:p w14:paraId="3EB3186E" w14:textId="77777777" w:rsidR="00B4448D" w:rsidRPr="00351689" w:rsidRDefault="00B4448D" w:rsidP="0071202C">
            <w:pPr>
              <w:rPr>
                <w:sz w:val="18"/>
                <w:szCs w:val="18"/>
              </w:rPr>
            </w:pPr>
            <w:r>
              <w:rPr>
                <w:sz w:val="18"/>
                <w:szCs w:val="18"/>
              </w:rPr>
              <w:t>Внутрішній уонтроль</w:t>
            </w:r>
          </w:p>
        </w:tc>
        <w:tc>
          <w:tcPr>
            <w:tcW w:w="0" w:type="auto"/>
            <w:tcBorders>
              <w:top w:val="single" w:sz="4" w:space="0" w:color="auto"/>
              <w:left w:val="single" w:sz="4" w:space="0" w:color="auto"/>
              <w:bottom w:val="single" w:sz="24" w:space="0" w:color="auto"/>
              <w:right w:val="single" w:sz="24" w:space="0" w:color="auto"/>
            </w:tcBorders>
            <w:shd w:val="clear" w:color="auto" w:fill="auto"/>
          </w:tcPr>
          <w:p w14:paraId="77BCFE96" w14:textId="77777777" w:rsidR="00B4448D" w:rsidRPr="00351689" w:rsidRDefault="00B4448D" w:rsidP="0071202C">
            <w:pPr>
              <w:jc w:val="center"/>
              <w:rPr>
                <w:sz w:val="18"/>
                <w:szCs w:val="18"/>
              </w:rPr>
            </w:pPr>
            <w:r w:rsidRPr="00351689">
              <w:rPr>
                <w:sz w:val="18"/>
                <w:szCs w:val="18"/>
              </w:rPr>
              <w:t>Cy 5</w:t>
            </w:r>
          </w:p>
        </w:tc>
      </w:tr>
      <w:tr w:rsidR="00B4448D" w:rsidRPr="00351689" w14:paraId="6D2D6947" w14:textId="77777777" w:rsidTr="0071202C">
        <w:trPr>
          <w:jc w:val="center"/>
        </w:trPr>
        <w:tc>
          <w:tcPr>
            <w:tcW w:w="0" w:type="auto"/>
            <w:vMerge w:val="restart"/>
            <w:tcBorders>
              <w:top w:val="single" w:sz="24" w:space="0" w:color="auto"/>
              <w:left w:val="single" w:sz="24" w:space="0" w:color="auto"/>
              <w:bottom w:val="single" w:sz="4" w:space="0" w:color="auto"/>
              <w:right w:val="single" w:sz="4" w:space="0" w:color="auto"/>
            </w:tcBorders>
            <w:textDirection w:val="btLr"/>
            <w:vAlign w:val="center"/>
          </w:tcPr>
          <w:p w14:paraId="4791C41A" w14:textId="77777777" w:rsidR="00B4448D" w:rsidRPr="00351689" w:rsidRDefault="00B4448D" w:rsidP="0071202C">
            <w:pPr>
              <w:jc w:val="center"/>
              <w:rPr>
                <w:rFonts w:ascii="Arial" w:eastAsia="SimSun" w:hAnsi="Arial" w:cs="Arial"/>
                <w:b/>
                <w:bCs/>
                <w:kern w:val="3"/>
                <w:sz w:val="16"/>
                <w:szCs w:val="16"/>
                <w:lang w:val="en-US" w:eastAsia="zh-CN" w:bidi="hi-IN"/>
              </w:rPr>
            </w:pPr>
            <w:r>
              <w:rPr>
                <w:rFonts w:eastAsia="SimSun" w:cs="Arial"/>
                <w:b/>
                <w:bCs/>
                <w:sz w:val="20"/>
                <w:szCs w:val="20"/>
                <w:lang w:val="uk-UA"/>
              </w:rPr>
              <w:t>Лунка</w:t>
            </w:r>
            <w:r w:rsidRPr="00351689">
              <w:rPr>
                <w:rFonts w:eastAsia="SimSun" w:cs="Arial"/>
                <w:b/>
                <w:bCs/>
                <w:sz w:val="20"/>
                <w:szCs w:val="20"/>
              </w:rPr>
              <w:t xml:space="preserve"> G</w:t>
            </w:r>
          </w:p>
          <w:p w14:paraId="3E1CEF50" w14:textId="77777777" w:rsidR="00B4448D" w:rsidRPr="00351689" w:rsidRDefault="00B4448D" w:rsidP="0071202C">
            <w:pPr>
              <w:jc w:val="center"/>
              <w:rPr>
                <w:rFonts w:ascii="Arial" w:eastAsia="SimSun" w:hAnsi="Arial" w:cs="Arial"/>
                <w:b/>
                <w:bCs/>
                <w:kern w:val="3"/>
                <w:sz w:val="16"/>
                <w:szCs w:val="16"/>
                <w:lang w:val="en-US" w:eastAsia="zh-CN" w:bidi="hi-IN"/>
              </w:rPr>
            </w:pPr>
          </w:p>
        </w:tc>
        <w:tc>
          <w:tcPr>
            <w:tcW w:w="0" w:type="auto"/>
            <w:tcBorders>
              <w:top w:val="single" w:sz="24" w:space="0" w:color="auto"/>
              <w:left w:val="single" w:sz="4" w:space="0" w:color="auto"/>
              <w:bottom w:val="single" w:sz="4" w:space="0" w:color="auto"/>
              <w:right w:val="single" w:sz="4" w:space="0" w:color="auto"/>
            </w:tcBorders>
            <w:shd w:val="clear" w:color="auto" w:fill="auto"/>
          </w:tcPr>
          <w:p w14:paraId="7715B00B" w14:textId="77777777" w:rsidR="00B4448D" w:rsidRPr="00820FE7" w:rsidRDefault="00B4448D" w:rsidP="0071202C">
            <w:pPr>
              <w:rPr>
                <w:i/>
                <w:iCs/>
                <w:sz w:val="18"/>
                <w:szCs w:val="18"/>
              </w:rPr>
            </w:pPr>
            <w:r w:rsidRPr="00820FE7">
              <w:rPr>
                <w:i/>
                <w:iCs/>
                <w:sz w:val="18"/>
                <w:szCs w:val="18"/>
              </w:rPr>
              <w:t>Listeria monocytogenes</w:t>
            </w:r>
          </w:p>
        </w:tc>
        <w:tc>
          <w:tcPr>
            <w:tcW w:w="0" w:type="auto"/>
            <w:tcBorders>
              <w:top w:val="single" w:sz="24" w:space="0" w:color="auto"/>
              <w:left w:val="single" w:sz="4" w:space="0" w:color="auto"/>
              <w:bottom w:val="single" w:sz="4" w:space="0" w:color="auto"/>
              <w:right w:val="single" w:sz="24" w:space="0" w:color="auto"/>
            </w:tcBorders>
            <w:shd w:val="clear" w:color="auto" w:fill="auto"/>
          </w:tcPr>
          <w:p w14:paraId="160F89FD" w14:textId="77777777" w:rsidR="00B4448D" w:rsidRPr="00351689" w:rsidRDefault="00B4448D" w:rsidP="0071202C">
            <w:pPr>
              <w:jc w:val="center"/>
              <w:rPr>
                <w:sz w:val="18"/>
                <w:szCs w:val="18"/>
              </w:rPr>
            </w:pPr>
            <w:r w:rsidRPr="00351689">
              <w:rPr>
                <w:sz w:val="18"/>
                <w:szCs w:val="18"/>
              </w:rPr>
              <w:t>FAM</w:t>
            </w:r>
          </w:p>
        </w:tc>
      </w:tr>
      <w:tr w:rsidR="00B4448D" w:rsidRPr="00351689" w14:paraId="0931C740" w14:textId="77777777" w:rsidTr="0071202C">
        <w:trPr>
          <w:jc w:val="center"/>
        </w:trPr>
        <w:tc>
          <w:tcPr>
            <w:tcW w:w="0" w:type="auto"/>
            <w:vMerge/>
            <w:tcBorders>
              <w:top w:val="single" w:sz="4" w:space="0" w:color="auto"/>
              <w:left w:val="single" w:sz="24" w:space="0" w:color="auto"/>
              <w:bottom w:val="single" w:sz="4" w:space="0" w:color="auto"/>
              <w:right w:val="single" w:sz="4" w:space="0" w:color="auto"/>
            </w:tcBorders>
            <w:textDirection w:val="btLr"/>
            <w:vAlign w:val="center"/>
          </w:tcPr>
          <w:p w14:paraId="022CB5BE" w14:textId="77777777" w:rsidR="00B4448D" w:rsidRPr="00351689" w:rsidRDefault="00B4448D" w:rsidP="0071202C">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F1B3" w14:textId="77777777" w:rsidR="00B4448D" w:rsidRPr="00820FE7" w:rsidRDefault="00B4448D" w:rsidP="0071202C">
            <w:pPr>
              <w:rPr>
                <w:i/>
                <w:iCs/>
                <w:sz w:val="18"/>
                <w:szCs w:val="18"/>
              </w:rPr>
            </w:pPr>
            <w:r w:rsidRPr="00820FE7">
              <w:rPr>
                <w:i/>
                <w:iCs/>
                <w:sz w:val="18"/>
                <w:szCs w:val="18"/>
              </w:rPr>
              <w:t>Candida spp</w:t>
            </w:r>
          </w:p>
        </w:tc>
        <w:tc>
          <w:tcPr>
            <w:tcW w:w="0" w:type="auto"/>
            <w:tcBorders>
              <w:top w:val="single" w:sz="4" w:space="0" w:color="auto"/>
              <w:left w:val="single" w:sz="4" w:space="0" w:color="auto"/>
              <w:bottom w:val="single" w:sz="4" w:space="0" w:color="auto"/>
              <w:right w:val="single" w:sz="24" w:space="0" w:color="auto"/>
            </w:tcBorders>
            <w:shd w:val="clear" w:color="auto" w:fill="auto"/>
          </w:tcPr>
          <w:p w14:paraId="57F911EE" w14:textId="77777777" w:rsidR="00B4448D" w:rsidRPr="00351689" w:rsidRDefault="00B4448D" w:rsidP="0071202C">
            <w:pPr>
              <w:jc w:val="center"/>
              <w:rPr>
                <w:sz w:val="18"/>
                <w:szCs w:val="18"/>
              </w:rPr>
            </w:pPr>
            <w:r w:rsidRPr="00351689">
              <w:rPr>
                <w:sz w:val="18"/>
                <w:szCs w:val="18"/>
              </w:rPr>
              <w:t>HEX</w:t>
            </w:r>
          </w:p>
        </w:tc>
      </w:tr>
      <w:tr w:rsidR="00B4448D" w:rsidRPr="00351689" w14:paraId="6C61CFAD" w14:textId="77777777" w:rsidTr="0071202C">
        <w:trPr>
          <w:jc w:val="center"/>
        </w:trPr>
        <w:tc>
          <w:tcPr>
            <w:tcW w:w="0" w:type="auto"/>
            <w:vMerge/>
            <w:tcBorders>
              <w:top w:val="single" w:sz="4" w:space="0" w:color="auto"/>
              <w:left w:val="single" w:sz="24" w:space="0" w:color="auto"/>
              <w:bottom w:val="single" w:sz="4" w:space="0" w:color="auto"/>
              <w:right w:val="single" w:sz="4" w:space="0" w:color="auto"/>
            </w:tcBorders>
            <w:textDirection w:val="btLr"/>
            <w:vAlign w:val="center"/>
          </w:tcPr>
          <w:p w14:paraId="55B586BD" w14:textId="77777777" w:rsidR="00B4448D" w:rsidRPr="00351689" w:rsidRDefault="00B4448D" w:rsidP="0071202C">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EEC1C" w14:textId="77777777" w:rsidR="00B4448D" w:rsidRPr="00820FE7" w:rsidRDefault="00B4448D" w:rsidP="0071202C">
            <w:pPr>
              <w:rPr>
                <w:i/>
                <w:iCs/>
                <w:sz w:val="18"/>
                <w:szCs w:val="18"/>
              </w:rPr>
            </w:pPr>
            <w:r w:rsidRPr="00820FE7">
              <w:rPr>
                <w:i/>
                <w:iCs/>
                <w:sz w:val="18"/>
                <w:szCs w:val="18"/>
              </w:rPr>
              <w:t>Neisseria meningitidis</w:t>
            </w:r>
          </w:p>
        </w:tc>
        <w:tc>
          <w:tcPr>
            <w:tcW w:w="0" w:type="auto"/>
            <w:tcBorders>
              <w:top w:val="single" w:sz="4" w:space="0" w:color="auto"/>
              <w:left w:val="single" w:sz="4" w:space="0" w:color="auto"/>
              <w:bottom w:val="single" w:sz="4" w:space="0" w:color="auto"/>
              <w:right w:val="single" w:sz="24" w:space="0" w:color="auto"/>
            </w:tcBorders>
            <w:shd w:val="clear" w:color="auto" w:fill="auto"/>
          </w:tcPr>
          <w:p w14:paraId="61B4B3C7" w14:textId="77777777" w:rsidR="00B4448D" w:rsidRPr="00351689" w:rsidRDefault="00B4448D" w:rsidP="0071202C">
            <w:pPr>
              <w:jc w:val="center"/>
              <w:rPr>
                <w:sz w:val="18"/>
                <w:szCs w:val="18"/>
              </w:rPr>
            </w:pPr>
            <w:r w:rsidRPr="00252D5C">
              <w:rPr>
                <w:sz w:val="18"/>
                <w:szCs w:val="18"/>
              </w:rPr>
              <w:t>ROX</w:t>
            </w:r>
          </w:p>
        </w:tc>
      </w:tr>
      <w:tr w:rsidR="00B4448D" w:rsidRPr="00351689" w14:paraId="5C140CE1" w14:textId="77777777" w:rsidTr="0071202C">
        <w:trPr>
          <w:jc w:val="center"/>
        </w:trPr>
        <w:tc>
          <w:tcPr>
            <w:tcW w:w="0" w:type="auto"/>
            <w:vMerge/>
            <w:tcBorders>
              <w:top w:val="single" w:sz="4" w:space="0" w:color="auto"/>
              <w:left w:val="single" w:sz="24" w:space="0" w:color="auto"/>
              <w:bottom w:val="single" w:sz="24" w:space="0" w:color="auto"/>
              <w:right w:val="single" w:sz="4" w:space="0" w:color="auto"/>
            </w:tcBorders>
            <w:textDirection w:val="btLr"/>
            <w:vAlign w:val="center"/>
          </w:tcPr>
          <w:p w14:paraId="7F691FBF" w14:textId="77777777" w:rsidR="00B4448D" w:rsidRPr="00351689" w:rsidRDefault="00B4448D" w:rsidP="0071202C">
            <w:pPr>
              <w:rPr>
                <w:sz w:val="18"/>
                <w:szCs w:val="18"/>
              </w:rPr>
            </w:pPr>
          </w:p>
        </w:tc>
        <w:tc>
          <w:tcPr>
            <w:tcW w:w="0" w:type="auto"/>
            <w:tcBorders>
              <w:top w:val="single" w:sz="4" w:space="0" w:color="auto"/>
              <w:left w:val="single" w:sz="4" w:space="0" w:color="auto"/>
              <w:bottom w:val="single" w:sz="24" w:space="0" w:color="auto"/>
              <w:right w:val="single" w:sz="4" w:space="0" w:color="auto"/>
            </w:tcBorders>
            <w:shd w:val="clear" w:color="auto" w:fill="auto"/>
          </w:tcPr>
          <w:p w14:paraId="7EF3E4FC" w14:textId="77777777" w:rsidR="00B4448D" w:rsidRPr="00351689" w:rsidRDefault="00B4448D" w:rsidP="0071202C">
            <w:pPr>
              <w:rPr>
                <w:sz w:val="18"/>
                <w:szCs w:val="18"/>
              </w:rPr>
            </w:pPr>
            <w:r>
              <w:rPr>
                <w:sz w:val="18"/>
                <w:szCs w:val="18"/>
              </w:rPr>
              <w:t>Внутрішній уонтроль</w:t>
            </w:r>
          </w:p>
        </w:tc>
        <w:tc>
          <w:tcPr>
            <w:tcW w:w="0" w:type="auto"/>
            <w:tcBorders>
              <w:top w:val="single" w:sz="4" w:space="0" w:color="auto"/>
              <w:left w:val="single" w:sz="4" w:space="0" w:color="auto"/>
              <w:bottom w:val="single" w:sz="24" w:space="0" w:color="auto"/>
              <w:right w:val="single" w:sz="24" w:space="0" w:color="auto"/>
            </w:tcBorders>
            <w:shd w:val="clear" w:color="auto" w:fill="auto"/>
          </w:tcPr>
          <w:p w14:paraId="6DA48876" w14:textId="77777777" w:rsidR="00B4448D" w:rsidRPr="00351689" w:rsidRDefault="00B4448D" w:rsidP="0071202C">
            <w:pPr>
              <w:jc w:val="center"/>
              <w:rPr>
                <w:sz w:val="18"/>
                <w:szCs w:val="18"/>
              </w:rPr>
            </w:pPr>
            <w:r w:rsidRPr="00351689">
              <w:rPr>
                <w:sz w:val="18"/>
                <w:szCs w:val="18"/>
              </w:rPr>
              <w:t>Cy 5</w:t>
            </w:r>
          </w:p>
        </w:tc>
      </w:tr>
      <w:tr w:rsidR="00B4448D" w:rsidRPr="00351689" w14:paraId="7B1D487C" w14:textId="77777777" w:rsidTr="0071202C">
        <w:trPr>
          <w:jc w:val="center"/>
        </w:trPr>
        <w:tc>
          <w:tcPr>
            <w:tcW w:w="0" w:type="auto"/>
            <w:vMerge w:val="restart"/>
            <w:tcBorders>
              <w:top w:val="single" w:sz="24" w:space="0" w:color="auto"/>
              <w:left w:val="single" w:sz="24" w:space="0" w:color="auto"/>
              <w:bottom w:val="single" w:sz="4" w:space="0" w:color="auto"/>
              <w:right w:val="single" w:sz="4" w:space="0" w:color="auto"/>
            </w:tcBorders>
            <w:textDirection w:val="btLr"/>
            <w:vAlign w:val="center"/>
          </w:tcPr>
          <w:p w14:paraId="083EF0E1" w14:textId="77777777" w:rsidR="00B4448D" w:rsidRPr="00351689" w:rsidRDefault="00B4448D" w:rsidP="0071202C">
            <w:pPr>
              <w:jc w:val="center"/>
              <w:rPr>
                <w:sz w:val="18"/>
                <w:szCs w:val="18"/>
              </w:rPr>
            </w:pPr>
            <w:r>
              <w:rPr>
                <w:rFonts w:eastAsia="SimSun" w:cs="Arial"/>
                <w:b/>
                <w:bCs/>
                <w:sz w:val="20"/>
                <w:szCs w:val="20"/>
                <w:lang w:val="uk-UA"/>
              </w:rPr>
              <w:t>Лунка</w:t>
            </w:r>
            <w:r w:rsidRPr="00351689">
              <w:rPr>
                <w:rFonts w:eastAsia="SimSun" w:cs="Arial"/>
                <w:b/>
                <w:bCs/>
                <w:sz w:val="20"/>
                <w:szCs w:val="20"/>
              </w:rPr>
              <w:t xml:space="preserve"> H</w:t>
            </w:r>
          </w:p>
        </w:tc>
        <w:tc>
          <w:tcPr>
            <w:tcW w:w="0" w:type="auto"/>
            <w:tcBorders>
              <w:top w:val="single" w:sz="24" w:space="0" w:color="auto"/>
              <w:left w:val="single" w:sz="4" w:space="0" w:color="auto"/>
              <w:bottom w:val="single" w:sz="4" w:space="0" w:color="auto"/>
              <w:right w:val="single" w:sz="4" w:space="0" w:color="auto"/>
            </w:tcBorders>
            <w:shd w:val="clear" w:color="auto" w:fill="auto"/>
            <w:vAlign w:val="center"/>
          </w:tcPr>
          <w:p w14:paraId="71AB92BF" w14:textId="77777777" w:rsidR="00B4448D" w:rsidRPr="00351689" w:rsidRDefault="00B4448D" w:rsidP="0071202C">
            <w:pPr>
              <w:rPr>
                <w:sz w:val="18"/>
                <w:szCs w:val="18"/>
              </w:rPr>
            </w:pPr>
            <w:r>
              <w:rPr>
                <w:sz w:val="18"/>
                <w:szCs w:val="18"/>
                <w:lang w:val="uk-UA"/>
              </w:rPr>
              <w:t>Гени бета-лактамаз розширеного спектру</w:t>
            </w:r>
            <w:r w:rsidRPr="00351689">
              <w:rPr>
                <w:sz w:val="18"/>
                <w:szCs w:val="18"/>
              </w:rPr>
              <w:t xml:space="preserve"> (ESBL)</w:t>
            </w:r>
          </w:p>
        </w:tc>
        <w:tc>
          <w:tcPr>
            <w:tcW w:w="0" w:type="auto"/>
            <w:tcBorders>
              <w:top w:val="single" w:sz="24" w:space="0" w:color="auto"/>
              <w:left w:val="single" w:sz="4" w:space="0" w:color="auto"/>
              <w:bottom w:val="single" w:sz="4" w:space="0" w:color="auto"/>
              <w:right w:val="single" w:sz="24" w:space="0" w:color="auto"/>
            </w:tcBorders>
            <w:shd w:val="clear" w:color="auto" w:fill="auto"/>
            <w:vAlign w:val="center"/>
          </w:tcPr>
          <w:p w14:paraId="5E298D44" w14:textId="77777777" w:rsidR="00B4448D" w:rsidRPr="00351689" w:rsidRDefault="00B4448D" w:rsidP="0071202C">
            <w:pPr>
              <w:jc w:val="center"/>
              <w:rPr>
                <w:sz w:val="18"/>
                <w:szCs w:val="18"/>
              </w:rPr>
            </w:pPr>
            <w:r w:rsidRPr="00351689">
              <w:rPr>
                <w:sz w:val="18"/>
                <w:szCs w:val="18"/>
              </w:rPr>
              <w:t>FAM</w:t>
            </w:r>
          </w:p>
        </w:tc>
      </w:tr>
      <w:tr w:rsidR="00B4448D" w:rsidRPr="00351689" w14:paraId="5DBCE688" w14:textId="77777777" w:rsidTr="0071202C">
        <w:trPr>
          <w:jc w:val="center"/>
        </w:trPr>
        <w:tc>
          <w:tcPr>
            <w:tcW w:w="0" w:type="auto"/>
            <w:vMerge/>
            <w:tcBorders>
              <w:top w:val="single" w:sz="4" w:space="0" w:color="auto"/>
              <w:left w:val="single" w:sz="24" w:space="0" w:color="auto"/>
              <w:bottom w:val="single" w:sz="4" w:space="0" w:color="auto"/>
              <w:right w:val="single" w:sz="4" w:space="0" w:color="auto"/>
            </w:tcBorders>
          </w:tcPr>
          <w:p w14:paraId="2D72B4A2" w14:textId="77777777" w:rsidR="00B4448D" w:rsidRPr="00351689" w:rsidRDefault="00B4448D" w:rsidP="0071202C">
            <w:pPr>
              <w:rPr>
                <w:rFonts w:ascii="Arial" w:eastAsia="SimSun" w:hAnsi="Arial" w:cs="Arial"/>
                <w:b/>
                <w:bCs/>
                <w:kern w:val="3"/>
                <w:sz w:val="16"/>
                <w:szCs w:val="16"/>
                <w:lang w:val="en-US" w:eastAsia="zh-CN" w:bidi="hi-I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880CC" w14:textId="77777777" w:rsidR="00B4448D" w:rsidRPr="00820FE7" w:rsidRDefault="00B4448D" w:rsidP="0071202C">
            <w:pPr>
              <w:rPr>
                <w:i/>
                <w:iCs/>
                <w:sz w:val="18"/>
                <w:szCs w:val="18"/>
              </w:rPr>
            </w:pPr>
            <w:r w:rsidRPr="00820FE7">
              <w:rPr>
                <w:i/>
                <w:iCs/>
                <w:sz w:val="18"/>
                <w:szCs w:val="18"/>
              </w:rPr>
              <w:t>Haemophilus influenzae</w:t>
            </w:r>
          </w:p>
        </w:tc>
        <w:tc>
          <w:tcPr>
            <w:tcW w:w="0" w:type="auto"/>
            <w:tcBorders>
              <w:top w:val="single" w:sz="4" w:space="0" w:color="auto"/>
              <w:left w:val="single" w:sz="4" w:space="0" w:color="auto"/>
              <w:bottom w:val="single" w:sz="4" w:space="0" w:color="auto"/>
              <w:right w:val="single" w:sz="24" w:space="0" w:color="auto"/>
            </w:tcBorders>
            <w:shd w:val="clear" w:color="auto" w:fill="auto"/>
          </w:tcPr>
          <w:p w14:paraId="23C1D2B3" w14:textId="77777777" w:rsidR="00B4448D" w:rsidRPr="00351689" w:rsidRDefault="00B4448D" w:rsidP="0071202C">
            <w:pPr>
              <w:jc w:val="center"/>
              <w:rPr>
                <w:sz w:val="18"/>
                <w:szCs w:val="18"/>
              </w:rPr>
            </w:pPr>
            <w:r w:rsidRPr="00351689">
              <w:rPr>
                <w:sz w:val="18"/>
                <w:szCs w:val="18"/>
              </w:rPr>
              <w:t>HEX</w:t>
            </w:r>
          </w:p>
        </w:tc>
      </w:tr>
      <w:tr w:rsidR="00B4448D" w:rsidRPr="00351689" w14:paraId="24B5C580" w14:textId="77777777" w:rsidTr="0071202C">
        <w:trPr>
          <w:jc w:val="center"/>
        </w:trPr>
        <w:tc>
          <w:tcPr>
            <w:tcW w:w="0" w:type="auto"/>
            <w:vMerge/>
            <w:tcBorders>
              <w:top w:val="single" w:sz="4" w:space="0" w:color="auto"/>
              <w:left w:val="single" w:sz="24" w:space="0" w:color="auto"/>
              <w:bottom w:val="single" w:sz="4" w:space="0" w:color="auto"/>
              <w:right w:val="single" w:sz="4" w:space="0" w:color="auto"/>
            </w:tcBorders>
          </w:tcPr>
          <w:p w14:paraId="32E4D084" w14:textId="77777777" w:rsidR="00B4448D" w:rsidRPr="00351689" w:rsidRDefault="00B4448D" w:rsidP="0071202C">
            <w:pPr>
              <w:rPr>
                <w:rFonts w:ascii="Arial" w:eastAsia="SimSun" w:hAnsi="Arial" w:cs="Arial"/>
                <w:b/>
                <w:bCs/>
                <w:kern w:val="3"/>
                <w:sz w:val="16"/>
                <w:szCs w:val="16"/>
                <w:lang w:val="en-US" w:eastAsia="zh-CN" w:bidi="hi-I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01B04" w14:textId="77777777" w:rsidR="00B4448D" w:rsidRPr="00820FE7" w:rsidRDefault="00B4448D" w:rsidP="0071202C">
            <w:pPr>
              <w:rPr>
                <w:i/>
                <w:iCs/>
                <w:sz w:val="18"/>
                <w:szCs w:val="18"/>
              </w:rPr>
            </w:pPr>
            <w:r w:rsidRPr="00820FE7">
              <w:rPr>
                <w:i/>
                <w:iCs/>
                <w:sz w:val="18"/>
                <w:szCs w:val="18"/>
              </w:rPr>
              <w:t>Streptococcus pyogenes</w:t>
            </w:r>
          </w:p>
        </w:tc>
        <w:tc>
          <w:tcPr>
            <w:tcW w:w="0" w:type="auto"/>
            <w:tcBorders>
              <w:top w:val="single" w:sz="4" w:space="0" w:color="auto"/>
              <w:left w:val="single" w:sz="4" w:space="0" w:color="auto"/>
              <w:bottom w:val="single" w:sz="4" w:space="0" w:color="auto"/>
              <w:right w:val="single" w:sz="24" w:space="0" w:color="auto"/>
            </w:tcBorders>
            <w:shd w:val="clear" w:color="auto" w:fill="auto"/>
          </w:tcPr>
          <w:p w14:paraId="5DB931BB" w14:textId="77777777" w:rsidR="00B4448D" w:rsidRPr="00351689" w:rsidRDefault="00B4448D" w:rsidP="0071202C">
            <w:pPr>
              <w:jc w:val="center"/>
              <w:rPr>
                <w:sz w:val="18"/>
                <w:szCs w:val="18"/>
              </w:rPr>
            </w:pPr>
            <w:r w:rsidRPr="00252D5C">
              <w:rPr>
                <w:sz w:val="18"/>
                <w:szCs w:val="18"/>
              </w:rPr>
              <w:t>ROX</w:t>
            </w:r>
          </w:p>
        </w:tc>
      </w:tr>
      <w:tr w:rsidR="00B4448D" w:rsidRPr="00351689" w14:paraId="484285FC" w14:textId="77777777" w:rsidTr="0071202C">
        <w:trPr>
          <w:jc w:val="center"/>
        </w:trPr>
        <w:tc>
          <w:tcPr>
            <w:tcW w:w="0" w:type="auto"/>
            <w:vMerge/>
            <w:tcBorders>
              <w:top w:val="single" w:sz="4" w:space="0" w:color="auto"/>
              <w:left w:val="single" w:sz="24" w:space="0" w:color="auto"/>
              <w:bottom w:val="single" w:sz="24" w:space="0" w:color="auto"/>
              <w:right w:val="single" w:sz="4" w:space="0" w:color="auto"/>
            </w:tcBorders>
          </w:tcPr>
          <w:p w14:paraId="6C668EEC" w14:textId="77777777" w:rsidR="00B4448D" w:rsidRPr="00351689" w:rsidRDefault="00B4448D" w:rsidP="0071202C">
            <w:pPr>
              <w:rPr>
                <w:rFonts w:ascii="Arial" w:eastAsia="SimSun" w:hAnsi="Arial" w:cs="Arial"/>
                <w:b/>
                <w:bCs/>
                <w:kern w:val="3"/>
                <w:sz w:val="16"/>
                <w:szCs w:val="16"/>
                <w:lang w:val="en-US" w:eastAsia="zh-CN" w:bidi="hi-IN"/>
              </w:rPr>
            </w:pPr>
          </w:p>
        </w:tc>
        <w:tc>
          <w:tcPr>
            <w:tcW w:w="0" w:type="auto"/>
            <w:tcBorders>
              <w:top w:val="single" w:sz="4" w:space="0" w:color="auto"/>
              <w:left w:val="single" w:sz="4" w:space="0" w:color="auto"/>
              <w:bottom w:val="single" w:sz="24" w:space="0" w:color="auto"/>
              <w:right w:val="single" w:sz="4" w:space="0" w:color="auto"/>
            </w:tcBorders>
            <w:shd w:val="clear" w:color="auto" w:fill="auto"/>
          </w:tcPr>
          <w:p w14:paraId="3585E241" w14:textId="77777777" w:rsidR="00B4448D" w:rsidRPr="00351689" w:rsidRDefault="00B4448D" w:rsidP="0071202C">
            <w:pPr>
              <w:rPr>
                <w:sz w:val="18"/>
                <w:szCs w:val="18"/>
              </w:rPr>
            </w:pPr>
            <w:r>
              <w:rPr>
                <w:sz w:val="18"/>
                <w:szCs w:val="18"/>
              </w:rPr>
              <w:t>Внутрішній уонтроль</w:t>
            </w:r>
          </w:p>
        </w:tc>
        <w:tc>
          <w:tcPr>
            <w:tcW w:w="0" w:type="auto"/>
            <w:tcBorders>
              <w:top w:val="single" w:sz="4" w:space="0" w:color="auto"/>
              <w:left w:val="single" w:sz="4" w:space="0" w:color="auto"/>
              <w:bottom w:val="single" w:sz="24" w:space="0" w:color="auto"/>
              <w:right w:val="single" w:sz="24" w:space="0" w:color="auto"/>
            </w:tcBorders>
            <w:shd w:val="clear" w:color="auto" w:fill="auto"/>
          </w:tcPr>
          <w:p w14:paraId="6C45AE74" w14:textId="77777777" w:rsidR="00B4448D" w:rsidRPr="00351689" w:rsidRDefault="00B4448D" w:rsidP="0071202C">
            <w:pPr>
              <w:jc w:val="center"/>
              <w:rPr>
                <w:sz w:val="18"/>
                <w:szCs w:val="18"/>
              </w:rPr>
            </w:pPr>
            <w:r w:rsidRPr="00351689">
              <w:rPr>
                <w:sz w:val="18"/>
                <w:szCs w:val="18"/>
              </w:rPr>
              <w:t>Cy 5</w:t>
            </w:r>
          </w:p>
        </w:tc>
      </w:tr>
    </w:tbl>
    <w:p w14:paraId="5861A343" w14:textId="77777777" w:rsidR="00BC337B" w:rsidRPr="00351689" w:rsidRDefault="00BC337B" w:rsidP="0044228F">
      <w:pPr>
        <w:pStyle w:val="Varsaylan"/>
        <w:spacing w:line="240" w:lineRule="auto"/>
        <w:jc w:val="both"/>
        <w:rPr>
          <w:rFonts w:ascii="Arial" w:hAnsi="Arial"/>
          <w:b/>
          <w:bCs/>
          <w:color w:val="auto"/>
          <w:sz w:val="22"/>
          <w:szCs w:val="22"/>
        </w:rPr>
      </w:pPr>
    </w:p>
    <w:p w14:paraId="636EB07A" w14:textId="7AB181B5" w:rsidR="00351689" w:rsidRDefault="00351689">
      <w:pPr>
        <w:rPr>
          <w:rFonts w:ascii="Arial" w:eastAsia="Tahoma" w:hAnsi="Arial" w:cs="Liberation Sans"/>
          <w:b/>
          <w:bCs/>
          <w:kern w:val="3"/>
          <w:lang w:eastAsia="zh-CN" w:bidi="hi-IN"/>
        </w:rPr>
      </w:pPr>
    </w:p>
    <w:p w14:paraId="0D8FB99D" w14:textId="77777777" w:rsidR="000F14BE" w:rsidRDefault="000F14BE">
      <w:pPr>
        <w:rPr>
          <w:rFonts w:ascii="Arial" w:eastAsia="Tahoma" w:hAnsi="Arial" w:cs="Liberation Sans"/>
          <w:b/>
          <w:bCs/>
          <w:kern w:val="3"/>
          <w:lang w:eastAsia="zh-CN" w:bidi="hi-IN"/>
        </w:rPr>
      </w:pPr>
    </w:p>
    <w:p w14:paraId="2232D0AB" w14:textId="77777777" w:rsidR="000F14BE" w:rsidRDefault="000F14BE">
      <w:pPr>
        <w:rPr>
          <w:rFonts w:ascii="Arial" w:eastAsia="Tahoma" w:hAnsi="Arial" w:cs="Liberation Sans"/>
          <w:b/>
          <w:bCs/>
          <w:kern w:val="3"/>
          <w:lang w:eastAsia="zh-CN" w:bidi="hi-IN"/>
        </w:rPr>
      </w:pPr>
    </w:p>
    <w:p w14:paraId="361F1306" w14:textId="77777777" w:rsidR="000F14BE" w:rsidRDefault="000F14BE">
      <w:pPr>
        <w:rPr>
          <w:rFonts w:ascii="Arial" w:eastAsia="Tahoma" w:hAnsi="Arial" w:cs="Liberation Sans"/>
          <w:b/>
          <w:bCs/>
          <w:kern w:val="3"/>
          <w:lang w:eastAsia="zh-CN" w:bidi="hi-IN"/>
        </w:rPr>
      </w:pPr>
    </w:p>
    <w:p w14:paraId="11F70AA9" w14:textId="77777777" w:rsidR="000F14BE" w:rsidRDefault="000F14BE">
      <w:pPr>
        <w:rPr>
          <w:rFonts w:ascii="Arial" w:eastAsia="Tahoma" w:hAnsi="Arial" w:cs="Liberation Sans"/>
          <w:b/>
          <w:bCs/>
          <w:kern w:val="3"/>
          <w:lang w:eastAsia="zh-CN" w:bidi="hi-IN"/>
        </w:rPr>
      </w:pPr>
    </w:p>
    <w:p w14:paraId="122C8E50" w14:textId="77777777" w:rsidR="000F14BE" w:rsidRDefault="000F14BE">
      <w:pPr>
        <w:rPr>
          <w:rFonts w:ascii="Arial" w:eastAsia="Tahoma" w:hAnsi="Arial" w:cs="Liberation Sans"/>
          <w:b/>
          <w:bCs/>
          <w:kern w:val="3"/>
          <w:lang w:eastAsia="zh-CN" w:bidi="hi-IN"/>
        </w:rPr>
      </w:pPr>
    </w:p>
    <w:p w14:paraId="3B5DF309" w14:textId="77777777" w:rsidR="000F14BE" w:rsidRDefault="000F14BE">
      <w:pPr>
        <w:rPr>
          <w:rFonts w:ascii="Arial" w:eastAsia="Tahoma" w:hAnsi="Arial" w:cs="Liberation Sans"/>
          <w:b/>
          <w:bCs/>
          <w:kern w:val="3"/>
          <w:lang w:eastAsia="zh-CN" w:bidi="hi-IN"/>
        </w:rPr>
      </w:pPr>
    </w:p>
    <w:p w14:paraId="4F894644" w14:textId="77777777" w:rsidR="000F14BE" w:rsidRDefault="000F14BE">
      <w:pPr>
        <w:rPr>
          <w:rFonts w:ascii="Arial" w:eastAsia="Tahoma" w:hAnsi="Arial" w:cs="Liberation Sans"/>
          <w:b/>
          <w:bCs/>
          <w:kern w:val="3"/>
          <w:lang w:eastAsia="zh-CN" w:bidi="hi-IN"/>
        </w:rPr>
      </w:pPr>
    </w:p>
    <w:p w14:paraId="6712B465" w14:textId="77777777" w:rsidR="000F14BE" w:rsidRDefault="000F14BE">
      <w:pPr>
        <w:rPr>
          <w:rFonts w:ascii="Arial" w:eastAsia="Tahoma" w:hAnsi="Arial" w:cs="Liberation Sans"/>
          <w:b/>
          <w:bCs/>
          <w:kern w:val="3"/>
          <w:lang w:eastAsia="zh-CN" w:bidi="hi-IN"/>
        </w:rPr>
      </w:pPr>
    </w:p>
    <w:p w14:paraId="4BD0F7FC" w14:textId="11E4DA9B" w:rsidR="0044228F" w:rsidRPr="00B4448D" w:rsidRDefault="00B4448D" w:rsidP="0044228F">
      <w:pPr>
        <w:pStyle w:val="Varsaylan"/>
        <w:spacing w:line="240" w:lineRule="auto"/>
        <w:jc w:val="both"/>
        <w:rPr>
          <w:rFonts w:ascii="Arial" w:hAnsi="Arial"/>
          <w:b/>
          <w:bCs/>
          <w:color w:val="auto"/>
          <w:sz w:val="22"/>
          <w:szCs w:val="22"/>
          <w:lang w:val="uk-UA"/>
        </w:rPr>
      </w:pPr>
      <w:r>
        <w:rPr>
          <w:rFonts w:ascii="Arial" w:hAnsi="Arial"/>
          <w:b/>
          <w:bCs/>
          <w:color w:val="auto"/>
          <w:sz w:val="22"/>
          <w:szCs w:val="22"/>
          <w:lang w:val="uk-UA"/>
        </w:rPr>
        <w:t>Інформація для замовлення</w:t>
      </w:r>
    </w:p>
    <w:p w14:paraId="2AC64DE6" w14:textId="77777777" w:rsidR="0044228F" w:rsidRPr="00351689" w:rsidRDefault="0044228F" w:rsidP="0044228F">
      <w:pPr>
        <w:pStyle w:val="Varsaylan"/>
        <w:spacing w:line="240" w:lineRule="auto"/>
        <w:jc w:val="both"/>
        <w:rPr>
          <w:rFonts w:ascii="Arial" w:hAnsi="Arial"/>
          <w:b/>
          <w:bCs/>
          <w:color w:val="auto"/>
          <w:sz w:val="12"/>
          <w:szCs w:val="12"/>
        </w:rPr>
      </w:pPr>
    </w:p>
    <w:tbl>
      <w:tblPr>
        <w:tblW w:w="4925" w:type="pct"/>
        <w:tblCellMar>
          <w:left w:w="10" w:type="dxa"/>
          <w:right w:w="10" w:type="dxa"/>
        </w:tblCellMar>
        <w:tblLook w:val="0000" w:firstRow="0" w:lastRow="0" w:firstColumn="0" w:lastColumn="0" w:noHBand="0" w:noVBand="0"/>
      </w:tblPr>
      <w:tblGrid>
        <w:gridCol w:w="3823"/>
        <w:gridCol w:w="1418"/>
        <w:gridCol w:w="1843"/>
        <w:gridCol w:w="1842"/>
      </w:tblGrid>
      <w:tr w:rsidR="0044228F" w:rsidRPr="00351689" w14:paraId="3E41E5C1" w14:textId="77777777" w:rsidTr="00EE38EA">
        <w:trPr>
          <w:trHeight w:val="160"/>
        </w:trPr>
        <w:tc>
          <w:tcPr>
            <w:tcW w:w="21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731BF" w14:textId="6C862307" w:rsidR="0044228F" w:rsidRPr="00B4448D" w:rsidRDefault="00B4448D" w:rsidP="00EE38EA">
            <w:pPr>
              <w:pStyle w:val="Standard"/>
              <w:rPr>
                <w:rFonts w:ascii="Arial" w:eastAsia="Tahoma" w:hAnsi="Arial" w:cs="Arial"/>
                <w:b/>
                <w:bCs/>
                <w:sz w:val="16"/>
                <w:szCs w:val="16"/>
                <w:lang w:val="uk-UA"/>
              </w:rPr>
            </w:pPr>
            <w:r>
              <w:rPr>
                <w:rFonts w:ascii="Arial" w:eastAsia="Tahoma" w:hAnsi="Arial" w:cs="Arial"/>
                <w:b/>
                <w:bCs/>
                <w:sz w:val="16"/>
                <w:szCs w:val="16"/>
                <w:lang w:val="uk-UA"/>
              </w:rPr>
              <w:t>Назва продукту</w:t>
            </w:r>
          </w:p>
        </w:tc>
        <w:tc>
          <w:tcPr>
            <w:tcW w:w="7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C20E9" w14:textId="11777C0F" w:rsidR="0044228F" w:rsidRPr="00B4448D" w:rsidRDefault="00B4448D" w:rsidP="00EE38EA">
            <w:pPr>
              <w:pStyle w:val="Standard"/>
              <w:rPr>
                <w:rFonts w:ascii="Arial" w:eastAsia="Tahoma" w:hAnsi="Arial" w:cs="Arial"/>
                <w:b/>
                <w:bCs/>
                <w:sz w:val="16"/>
                <w:szCs w:val="16"/>
                <w:lang w:val="uk-UA"/>
              </w:rPr>
            </w:pPr>
            <w:r>
              <w:rPr>
                <w:rFonts w:ascii="Arial" w:eastAsia="Tahoma" w:hAnsi="Arial" w:cs="Arial"/>
                <w:b/>
                <w:bCs/>
                <w:sz w:val="16"/>
                <w:szCs w:val="16"/>
                <w:lang w:val="uk-UA"/>
              </w:rPr>
              <w:t>Фасування</w:t>
            </w:r>
          </w:p>
        </w:tc>
        <w:tc>
          <w:tcPr>
            <w:tcW w:w="10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77125" w14:textId="10F34581" w:rsidR="0044228F" w:rsidRPr="00B4448D" w:rsidRDefault="00B4448D" w:rsidP="00EE38EA">
            <w:pPr>
              <w:pStyle w:val="Standard"/>
              <w:rPr>
                <w:rFonts w:ascii="Arial" w:eastAsia="Tahoma" w:hAnsi="Arial" w:cs="Arial"/>
                <w:b/>
                <w:bCs/>
                <w:sz w:val="16"/>
                <w:szCs w:val="16"/>
                <w:lang w:val="uk-UA"/>
              </w:rPr>
            </w:pPr>
            <w:r>
              <w:rPr>
                <w:rFonts w:ascii="Arial" w:eastAsia="Tahoma" w:hAnsi="Arial" w:cs="Arial"/>
                <w:b/>
                <w:bCs/>
                <w:sz w:val="16"/>
                <w:szCs w:val="16"/>
                <w:lang w:val="uk-UA"/>
              </w:rPr>
              <w:t>Каталожний номер</w:t>
            </w:r>
          </w:p>
        </w:tc>
        <w:tc>
          <w:tcPr>
            <w:tcW w:w="1032" w:type="pct"/>
            <w:tcBorders>
              <w:top w:val="single" w:sz="4" w:space="0" w:color="000000"/>
              <w:left w:val="single" w:sz="4" w:space="0" w:color="000000"/>
              <w:bottom w:val="single" w:sz="4" w:space="0" w:color="000000"/>
              <w:right w:val="single" w:sz="4" w:space="0" w:color="000000"/>
            </w:tcBorders>
            <w:vAlign w:val="center"/>
          </w:tcPr>
          <w:p w14:paraId="3FBC84DD" w14:textId="521D632B" w:rsidR="0044228F" w:rsidRPr="00B4448D" w:rsidRDefault="00B4448D" w:rsidP="00EE38EA">
            <w:pPr>
              <w:pStyle w:val="Standard"/>
              <w:rPr>
                <w:rFonts w:ascii="Arial" w:eastAsia="Tahoma" w:hAnsi="Arial" w:cs="Arial"/>
                <w:b/>
                <w:bCs/>
                <w:sz w:val="16"/>
                <w:szCs w:val="16"/>
                <w:lang w:val="uk-UA"/>
              </w:rPr>
            </w:pPr>
            <w:r>
              <w:rPr>
                <w:rFonts w:ascii="Arial" w:eastAsia="Tahoma" w:hAnsi="Arial" w:cs="Arial"/>
                <w:b/>
                <w:bCs/>
                <w:sz w:val="16"/>
                <w:szCs w:val="16"/>
                <w:lang w:val="uk-UA"/>
              </w:rPr>
              <w:t>Баркод</w:t>
            </w:r>
          </w:p>
        </w:tc>
      </w:tr>
      <w:tr w:rsidR="0044228F" w:rsidRPr="00351689" w14:paraId="7F5013BA" w14:textId="77777777" w:rsidTr="00EE38EA">
        <w:trPr>
          <w:trHeight w:val="160"/>
        </w:trPr>
        <w:tc>
          <w:tcPr>
            <w:tcW w:w="2141" w:type="pct"/>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0118044B" w14:textId="55F7F274" w:rsidR="0044228F" w:rsidRPr="00351689" w:rsidRDefault="0044228F" w:rsidP="00EE38EA">
            <w:pPr>
              <w:pStyle w:val="gray2"/>
              <w:spacing w:line="240" w:lineRule="auto"/>
              <w:rPr>
                <w:rFonts w:ascii="Arial" w:eastAsia="Tahoma" w:hAnsi="Arial" w:cs="Arial"/>
                <w:color w:val="auto"/>
                <w:sz w:val="16"/>
                <w:szCs w:val="16"/>
              </w:rPr>
            </w:pPr>
            <w:r w:rsidRPr="00351689">
              <w:rPr>
                <w:rFonts w:ascii="Arial" w:eastAsia="Tahoma" w:hAnsi="Arial" w:cs="Arial"/>
                <w:color w:val="auto"/>
                <w:sz w:val="16"/>
                <w:szCs w:val="16"/>
              </w:rPr>
              <w:t>RevoDx Sepsis Pathogen Detection Kit</w:t>
            </w:r>
          </w:p>
        </w:tc>
        <w:tc>
          <w:tcPr>
            <w:tcW w:w="794" w:type="pct"/>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1169694C" w14:textId="75F22B9C" w:rsidR="0044228F" w:rsidRPr="00351689" w:rsidRDefault="0044228F" w:rsidP="00EE38EA">
            <w:pPr>
              <w:pStyle w:val="TableParagraph"/>
              <w:spacing w:before="19"/>
              <w:rPr>
                <w:sz w:val="16"/>
                <w:szCs w:val="16"/>
              </w:rPr>
            </w:pPr>
            <w:r w:rsidRPr="00351689">
              <w:rPr>
                <w:sz w:val="16"/>
                <w:szCs w:val="16"/>
              </w:rPr>
              <w:t>24 tests</w:t>
            </w:r>
          </w:p>
        </w:tc>
        <w:tc>
          <w:tcPr>
            <w:tcW w:w="1032" w:type="pct"/>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3F936FF" w14:textId="3B0A663A" w:rsidR="0044228F" w:rsidRPr="00351689" w:rsidRDefault="0044228F" w:rsidP="00EE38EA">
            <w:pPr>
              <w:pStyle w:val="TableParagraph"/>
              <w:spacing w:before="20"/>
              <w:ind w:left="105"/>
              <w:rPr>
                <w:sz w:val="16"/>
                <w:szCs w:val="16"/>
              </w:rPr>
            </w:pPr>
            <w:r w:rsidRPr="00351689">
              <w:rPr>
                <w:sz w:val="16"/>
                <w:szCs w:val="16"/>
              </w:rPr>
              <w:t>IP202201-24</w:t>
            </w:r>
          </w:p>
        </w:tc>
        <w:tc>
          <w:tcPr>
            <w:tcW w:w="1032" w:type="pct"/>
            <w:tcBorders>
              <w:top w:val="single" w:sz="4" w:space="0" w:color="000000"/>
              <w:left w:val="single" w:sz="2" w:space="0" w:color="000000"/>
              <w:bottom w:val="single" w:sz="2" w:space="0" w:color="000000"/>
              <w:right w:val="single" w:sz="2" w:space="0" w:color="000000"/>
            </w:tcBorders>
          </w:tcPr>
          <w:p w14:paraId="5ABF7DF5" w14:textId="1B37AA2F" w:rsidR="0044228F" w:rsidRPr="00351689" w:rsidRDefault="0044228F" w:rsidP="00EE38EA">
            <w:pPr>
              <w:pStyle w:val="gray2"/>
              <w:spacing w:line="240" w:lineRule="auto"/>
              <w:rPr>
                <w:rFonts w:ascii="Arial" w:eastAsia="Tahoma" w:hAnsi="Arial" w:cs="Arial"/>
                <w:color w:val="auto"/>
                <w:sz w:val="16"/>
                <w:szCs w:val="16"/>
              </w:rPr>
            </w:pPr>
            <w:r w:rsidRPr="00351689">
              <w:rPr>
                <w:rFonts w:ascii="Arial" w:eastAsia="Tahoma" w:hAnsi="Arial" w:cs="Arial"/>
                <w:color w:val="auto"/>
                <w:sz w:val="16"/>
                <w:szCs w:val="16"/>
              </w:rPr>
              <w:t>8683079717295</w:t>
            </w:r>
          </w:p>
        </w:tc>
      </w:tr>
      <w:tr w:rsidR="0044228F" w:rsidRPr="00351689" w14:paraId="5E9D3A3D" w14:textId="77777777" w:rsidTr="00EE38EA">
        <w:trPr>
          <w:trHeight w:val="160"/>
        </w:trPr>
        <w:tc>
          <w:tcPr>
            <w:tcW w:w="2141" w:type="pct"/>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3E11C87F" w14:textId="3C23BACB" w:rsidR="0044228F" w:rsidRPr="00351689" w:rsidRDefault="0044228F" w:rsidP="0044228F">
            <w:pPr>
              <w:pStyle w:val="gray2"/>
              <w:spacing w:line="240" w:lineRule="auto"/>
              <w:rPr>
                <w:rFonts w:ascii="Arial" w:eastAsia="Tahoma" w:hAnsi="Arial" w:cs="Arial"/>
                <w:color w:val="auto"/>
                <w:sz w:val="16"/>
                <w:szCs w:val="16"/>
              </w:rPr>
            </w:pPr>
            <w:r w:rsidRPr="00351689">
              <w:rPr>
                <w:rFonts w:ascii="Arial" w:eastAsia="Tahoma" w:hAnsi="Arial" w:cs="Arial"/>
                <w:color w:val="auto"/>
                <w:sz w:val="16"/>
                <w:szCs w:val="16"/>
              </w:rPr>
              <w:t>RevoDx Sepsis Pathogen Detection Kit</w:t>
            </w:r>
          </w:p>
        </w:tc>
        <w:tc>
          <w:tcPr>
            <w:tcW w:w="794" w:type="pct"/>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4B4588C7" w14:textId="6BCA4A45" w:rsidR="0044228F" w:rsidRPr="00351689" w:rsidRDefault="0044228F" w:rsidP="0044228F">
            <w:pPr>
              <w:pStyle w:val="TableParagraph"/>
              <w:spacing w:before="20"/>
              <w:rPr>
                <w:sz w:val="16"/>
                <w:szCs w:val="16"/>
              </w:rPr>
            </w:pPr>
            <w:r w:rsidRPr="00351689">
              <w:rPr>
                <w:sz w:val="16"/>
                <w:szCs w:val="16"/>
              </w:rPr>
              <w:t>48 tests</w:t>
            </w:r>
          </w:p>
        </w:tc>
        <w:tc>
          <w:tcPr>
            <w:tcW w:w="1032" w:type="pct"/>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14:paraId="459D0F90" w14:textId="14D05312" w:rsidR="0044228F" w:rsidRPr="00351689" w:rsidRDefault="0044228F" w:rsidP="0044228F">
            <w:pPr>
              <w:pStyle w:val="TableParagraph"/>
              <w:spacing w:before="20"/>
              <w:ind w:left="105"/>
              <w:rPr>
                <w:sz w:val="16"/>
                <w:szCs w:val="16"/>
              </w:rPr>
            </w:pPr>
            <w:r w:rsidRPr="00351689">
              <w:rPr>
                <w:sz w:val="16"/>
                <w:szCs w:val="16"/>
              </w:rPr>
              <w:t>IP202201-48</w:t>
            </w:r>
          </w:p>
        </w:tc>
        <w:tc>
          <w:tcPr>
            <w:tcW w:w="1032" w:type="pct"/>
            <w:tcBorders>
              <w:top w:val="single" w:sz="4" w:space="0" w:color="000000"/>
              <w:left w:val="single" w:sz="2" w:space="0" w:color="000000"/>
              <w:bottom w:val="single" w:sz="4" w:space="0" w:color="000000"/>
              <w:right w:val="single" w:sz="2" w:space="0" w:color="000000"/>
            </w:tcBorders>
          </w:tcPr>
          <w:p w14:paraId="356AD5EA" w14:textId="6B2FDE3C" w:rsidR="0044228F" w:rsidRPr="00351689" w:rsidRDefault="0044228F" w:rsidP="0044228F">
            <w:pPr>
              <w:pStyle w:val="gray2"/>
              <w:spacing w:line="240" w:lineRule="auto"/>
              <w:rPr>
                <w:rFonts w:ascii="Arial" w:eastAsia="Tahoma" w:hAnsi="Arial" w:cs="Arial"/>
                <w:color w:val="auto"/>
                <w:sz w:val="16"/>
                <w:szCs w:val="16"/>
              </w:rPr>
            </w:pPr>
            <w:r w:rsidRPr="00351689">
              <w:rPr>
                <w:rFonts w:ascii="Arial" w:eastAsia="Tahoma" w:hAnsi="Arial" w:cs="Arial"/>
                <w:color w:val="auto"/>
                <w:sz w:val="16"/>
                <w:szCs w:val="16"/>
              </w:rPr>
              <w:t>8683079717301</w:t>
            </w:r>
          </w:p>
        </w:tc>
      </w:tr>
    </w:tbl>
    <w:p w14:paraId="6ED3BB9A" w14:textId="77777777" w:rsidR="0044228F" w:rsidRPr="00351689" w:rsidRDefault="0044228F">
      <w:pPr>
        <w:rPr>
          <w:sz w:val="18"/>
          <w:szCs w:val="18"/>
        </w:rPr>
      </w:pPr>
    </w:p>
    <w:sectPr w:rsidR="0044228F" w:rsidRPr="00351689" w:rsidSect="0028221F">
      <w:footerReference w:type="default" r:id="rId14"/>
      <w:headerReference w:type="first" r:id="rId15"/>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B5C2" w14:textId="77777777" w:rsidR="009E10BB" w:rsidRDefault="009E10BB" w:rsidP="00CE7DB6">
      <w:pPr>
        <w:spacing w:after="0" w:line="240" w:lineRule="auto"/>
      </w:pPr>
      <w:r>
        <w:separator/>
      </w:r>
    </w:p>
  </w:endnote>
  <w:endnote w:type="continuationSeparator" w:id="0">
    <w:p w14:paraId="6F6C16B0" w14:textId="77777777" w:rsidR="009E10BB" w:rsidRDefault="009E10BB" w:rsidP="00CE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3029"/>
      <w:gridCol w:w="1985"/>
      <w:gridCol w:w="2976"/>
    </w:tblGrid>
    <w:tr w:rsidR="00CF051D" w14:paraId="09EB6B48" w14:textId="77777777" w:rsidTr="00254F9A">
      <w:tc>
        <w:tcPr>
          <w:tcW w:w="1087" w:type="dxa"/>
          <w:tcBorders>
            <w:top w:val="single" w:sz="4" w:space="0" w:color="auto"/>
            <w:left w:val="nil"/>
            <w:bottom w:val="nil"/>
            <w:right w:val="nil"/>
          </w:tcBorders>
          <w:hideMark/>
        </w:tcPr>
        <w:p w14:paraId="0374C0C3" w14:textId="77777777" w:rsidR="00CF051D" w:rsidRDefault="00CF051D" w:rsidP="00073078">
          <w:pPr>
            <w:pStyle w:val="Footer"/>
          </w:pPr>
        </w:p>
      </w:tc>
      <w:tc>
        <w:tcPr>
          <w:tcW w:w="3029" w:type="dxa"/>
          <w:tcBorders>
            <w:top w:val="single" w:sz="4" w:space="0" w:color="auto"/>
            <w:left w:val="nil"/>
            <w:bottom w:val="nil"/>
            <w:right w:val="nil"/>
          </w:tcBorders>
        </w:tcPr>
        <w:p w14:paraId="3113BAB4" w14:textId="77777777" w:rsidR="00CF051D" w:rsidRDefault="00CF051D" w:rsidP="00073078">
          <w:pPr>
            <w:pStyle w:val="Footer"/>
            <w:rPr>
              <w:rFonts w:asciiTheme="minorHAnsi" w:hAnsiTheme="minorHAnsi" w:cstheme="minorHAnsi"/>
              <w:color w:val="333333"/>
              <w:sz w:val="14"/>
              <w:szCs w:val="14"/>
            </w:rPr>
          </w:pPr>
        </w:p>
        <w:p w14:paraId="5CEE5844" w14:textId="77777777" w:rsidR="00CF051D" w:rsidRDefault="00CF051D" w:rsidP="00073078">
          <w:pPr>
            <w:pStyle w:val="Footer"/>
            <w:rPr>
              <w:rFonts w:asciiTheme="minorHAnsi" w:hAnsiTheme="minorHAnsi" w:cstheme="minorHAnsi"/>
              <w:color w:val="333333"/>
              <w:sz w:val="14"/>
              <w:szCs w:val="14"/>
            </w:rPr>
          </w:pPr>
          <w:r w:rsidRPr="00950C62">
            <w:rPr>
              <w:rFonts w:asciiTheme="minorHAnsi" w:hAnsiTheme="minorHAnsi" w:cstheme="minorHAnsi"/>
              <w:color w:val="333333"/>
              <w:sz w:val="14"/>
              <w:szCs w:val="14"/>
            </w:rPr>
            <w:t>İDİL BİOTECH ARAŞTIRMA SAN. VE TİC. LTD. ŞTİ.</w:t>
          </w:r>
        </w:p>
        <w:p w14:paraId="3EBD107B" w14:textId="77777777" w:rsidR="00CF051D" w:rsidRDefault="00CF051D" w:rsidP="00073078">
          <w:pPr>
            <w:pStyle w:val="Footer"/>
            <w:rPr>
              <w:rFonts w:asciiTheme="minorHAnsi" w:hAnsiTheme="minorHAnsi" w:cstheme="minorHAnsi"/>
              <w:sz w:val="14"/>
              <w:szCs w:val="14"/>
            </w:rPr>
          </w:pPr>
          <w:r>
            <w:rPr>
              <w:rFonts w:asciiTheme="minorHAnsi" w:hAnsiTheme="minorHAnsi" w:cstheme="minorHAnsi"/>
              <w:color w:val="333333"/>
              <w:sz w:val="14"/>
              <w:szCs w:val="14"/>
            </w:rPr>
            <w:t>Barış SB Mah. 5003 Sk Kadir Has Binası Kısım A No: 2 İç Kapı No: Z14 Gebze-Kocaeli-TURKEY</w:t>
          </w:r>
        </w:p>
      </w:tc>
      <w:tc>
        <w:tcPr>
          <w:tcW w:w="1985" w:type="dxa"/>
          <w:tcBorders>
            <w:top w:val="single" w:sz="4" w:space="0" w:color="auto"/>
            <w:left w:val="nil"/>
            <w:bottom w:val="nil"/>
            <w:right w:val="nil"/>
          </w:tcBorders>
        </w:tcPr>
        <w:p w14:paraId="762E081C" w14:textId="77777777" w:rsidR="00CF051D" w:rsidRDefault="00CF051D" w:rsidP="00073078">
          <w:pPr>
            <w:pStyle w:val="Footer"/>
            <w:rPr>
              <w:rFonts w:asciiTheme="minorHAnsi" w:hAnsiTheme="minorHAnsi" w:cstheme="minorHAnsi"/>
              <w:color w:val="333333"/>
              <w:sz w:val="14"/>
              <w:szCs w:val="14"/>
            </w:rPr>
          </w:pPr>
        </w:p>
        <w:p w14:paraId="5EFA1AAC" w14:textId="77777777" w:rsidR="00CF051D" w:rsidRPr="00A32203" w:rsidRDefault="00CF051D" w:rsidP="00073078">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 xml:space="preserve">Phone: +90 262 </w:t>
          </w:r>
          <w:r>
            <w:rPr>
              <w:rFonts w:asciiTheme="minorHAnsi" w:hAnsiTheme="minorHAnsi" w:cstheme="minorHAnsi"/>
              <w:color w:val="333333"/>
              <w:sz w:val="14"/>
              <w:szCs w:val="14"/>
            </w:rPr>
            <w:t>644</w:t>
          </w:r>
          <w:r w:rsidRPr="00A32203">
            <w:rPr>
              <w:rFonts w:asciiTheme="minorHAnsi" w:hAnsiTheme="minorHAnsi" w:cstheme="minorHAnsi"/>
              <w:color w:val="333333"/>
              <w:sz w:val="14"/>
              <w:szCs w:val="14"/>
            </w:rPr>
            <w:t xml:space="preserve"> </w:t>
          </w:r>
          <w:r>
            <w:rPr>
              <w:rFonts w:asciiTheme="minorHAnsi" w:hAnsiTheme="minorHAnsi" w:cstheme="minorHAnsi"/>
              <w:color w:val="333333"/>
              <w:sz w:val="14"/>
              <w:szCs w:val="14"/>
            </w:rPr>
            <w:t>1614</w:t>
          </w:r>
        </w:p>
        <w:p w14:paraId="3BDE261B" w14:textId="77777777" w:rsidR="00CF051D" w:rsidRPr="00A32203" w:rsidRDefault="00CF051D" w:rsidP="00073078">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e-mail: info@idilbiotech.com</w:t>
          </w:r>
        </w:p>
        <w:p w14:paraId="5468A9AE" w14:textId="77777777" w:rsidR="00CF051D" w:rsidRDefault="00CF051D" w:rsidP="00073078">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http://www.idilbiotech.com/</w:t>
          </w:r>
        </w:p>
        <w:p w14:paraId="4E426A2D" w14:textId="77777777" w:rsidR="00CF051D" w:rsidRDefault="00CF051D" w:rsidP="00073078">
          <w:pPr>
            <w:pStyle w:val="Footer"/>
            <w:rPr>
              <w:rFonts w:asciiTheme="minorHAnsi" w:hAnsiTheme="minorHAnsi" w:cstheme="minorHAnsi"/>
              <w:color w:val="333333"/>
              <w:sz w:val="14"/>
              <w:szCs w:val="14"/>
            </w:rPr>
          </w:pPr>
        </w:p>
      </w:tc>
      <w:tc>
        <w:tcPr>
          <w:tcW w:w="2976" w:type="dxa"/>
          <w:tcBorders>
            <w:top w:val="single" w:sz="4" w:space="0" w:color="auto"/>
            <w:left w:val="nil"/>
            <w:bottom w:val="nil"/>
            <w:right w:val="nil"/>
          </w:tcBorders>
        </w:tcPr>
        <w:p w14:paraId="64F024C0" w14:textId="77777777" w:rsidR="00CF051D" w:rsidRDefault="00CF051D" w:rsidP="00073078">
          <w:pPr>
            <w:pStyle w:val="Footer"/>
            <w:jc w:val="right"/>
            <w:rPr>
              <w:rFonts w:asciiTheme="minorHAnsi" w:hAnsiTheme="minorHAnsi" w:cstheme="minorHAnsi"/>
              <w:color w:val="333333"/>
              <w:sz w:val="14"/>
              <w:szCs w:val="14"/>
            </w:rPr>
          </w:pPr>
        </w:p>
        <w:p w14:paraId="6BBEC2DF" w14:textId="337FBEAD" w:rsidR="00CF051D" w:rsidRPr="00E16F79" w:rsidRDefault="00CF051D" w:rsidP="00073078">
          <w:pPr>
            <w:pStyle w:val="Footer"/>
            <w:jc w:val="right"/>
            <w:rPr>
              <w:rFonts w:asciiTheme="minorHAnsi" w:hAnsiTheme="minorHAnsi" w:cstheme="minorHAnsi"/>
              <w:color w:val="333333"/>
              <w:sz w:val="14"/>
              <w:szCs w:val="14"/>
            </w:rPr>
          </w:pPr>
          <w:r w:rsidRPr="00E16F79">
            <w:rPr>
              <w:rFonts w:asciiTheme="minorHAnsi" w:hAnsiTheme="minorHAnsi" w:cstheme="minorHAnsi"/>
              <w:color w:val="333333"/>
              <w:sz w:val="14"/>
              <w:szCs w:val="14"/>
            </w:rPr>
            <w:t xml:space="preserve">Doc. No / Rev. No : </w:t>
          </w:r>
          <w:r>
            <w:rPr>
              <w:rFonts w:asciiTheme="minorHAnsi" w:hAnsiTheme="minorHAnsi" w:cstheme="minorHAnsi"/>
              <w:color w:val="333333"/>
              <w:sz w:val="14"/>
              <w:szCs w:val="14"/>
            </w:rPr>
            <w:t>KK</w:t>
          </w:r>
          <w:r w:rsidRPr="00A32203">
            <w:rPr>
              <w:rFonts w:asciiTheme="minorHAnsi" w:hAnsiTheme="minorHAnsi" w:cstheme="minorHAnsi"/>
              <w:color w:val="333333"/>
              <w:sz w:val="14"/>
              <w:szCs w:val="14"/>
            </w:rPr>
            <w:t>20</w:t>
          </w:r>
          <w:r>
            <w:rPr>
              <w:rFonts w:asciiTheme="minorHAnsi" w:hAnsiTheme="minorHAnsi" w:cstheme="minorHAnsi"/>
              <w:color w:val="333333"/>
              <w:sz w:val="14"/>
              <w:szCs w:val="14"/>
            </w:rPr>
            <w:t>2</w:t>
          </w:r>
          <w:r w:rsidR="00916708">
            <w:rPr>
              <w:rFonts w:asciiTheme="minorHAnsi" w:hAnsiTheme="minorHAnsi" w:cstheme="minorHAnsi"/>
              <w:color w:val="333333"/>
              <w:sz w:val="14"/>
              <w:szCs w:val="14"/>
            </w:rPr>
            <w:t>2</w:t>
          </w:r>
          <w:r>
            <w:rPr>
              <w:rFonts w:asciiTheme="minorHAnsi" w:hAnsiTheme="minorHAnsi" w:cstheme="minorHAnsi"/>
              <w:color w:val="333333"/>
              <w:sz w:val="14"/>
              <w:szCs w:val="14"/>
            </w:rPr>
            <w:t>01</w:t>
          </w:r>
          <w:r w:rsidRPr="00E16F79">
            <w:rPr>
              <w:rFonts w:asciiTheme="minorHAnsi" w:hAnsiTheme="minorHAnsi" w:cstheme="minorHAnsi"/>
              <w:color w:val="333333"/>
              <w:sz w:val="14"/>
              <w:szCs w:val="14"/>
            </w:rPr>
            <w:t>/ 00</w:t>
          </w:r>
          <w:r w:rsidR="00FE4A7E">
            <w:rPr>
              <w:rFonts w:asciiTheme="minorHAnsi" w:hAnsiTheme="minorHAnsi" w:cstheme="minorHAnsi"/>
              <w:color w:val="333333"/>
              <w:sz w:val="14"/>
              <w:szCs w:val="14"/>
            </w:rPr>
            <w:t>4</w:t>
          </w:r>
        </w:p>
        <w:p w14:paraId="1046DF26" w14:textId="32FE0C34" w:rsidR="00CF051D" w:rsidRDefault="00CF051D" w:rsidP="00073078">
          <w:pPr>
            <w:pStyle w:val="Footer"/>
            <w:tabs>
              <w:tab w:val="right" w:pos="2901"/>
            </w:tabs>
            <w:jc w:val="right"/>
            <w:rPr>
              <w:rFonts w:asciiTheme="minorHAnsi" w:hAnsiTheme="minorHAnsi" w:cstheme="minorHAnsi"/>
              <w:color w:val="333333"/>
              <w:sz w:val="14"/>
              <w:szCs w:val="14"/>
            </w:rPr>
          </w:pPr>
          <w:r w:rsidRPr="00E16F79">
            <w:rPr>
              <w:rFonts w:asciiTheme="minorHAnsi" w:hAnsiTheme="minorHAnsi" w:cstheme="minorHAnsi"/>
              <w:color w:val="333333"/>
              <w:sz w:val="14"/>
              <w:szCs w:val="14"/>
            </w:rPr>
            <w:t xml:space="preserve">Issue Date / Rev. Date : </w:t>
          </w:r>
          <w:r>
            <w:rPr>
              <w:rFonts w:asciiTheme="minorHAnsi" w:hAnsiTheme="minorHAnsi" w:cstheme="minorHAnsi"/>
              <w:color w:val="333333"/>
              <w:sz w:val="14"/>
              <w:szCs w:val="14"/>
            </w:rPr>
            <w:t>05</w:t>
          </w:r>
          <w:r w:rsidRPr="00E16F79">
            <w:rPr>
              <w:rFonts w:asciiTheme="minorHAnsi" w:hAnsiTheme="minorHAnsi" w:cstheme="minorHAnsi"/>
              <w:color w:val="333333"/>
              <w:sz w:val="14"/>
              <w:szCs w:val="14"/>
            </w:rPr>
            <w:t>.</w:t>
          </w:r>
          <w:r>
            <w:rPr>
              <w:rFonts w:asciiTheme="minorHAnsi" w:hAnsiTheme="minorHAnsi" w:cstheme="minorHAnsi"/>
              <w:color w:val="333333"/>
              <w:sz w:val="14"/>
              <w:szCs w:val="14"/>
            </w:rPr>
            <w:t>03</w:t>
          </w:r>
          <w:r w:rsidRPr="00E16F79">
            <w:rPr>
              <w:rFonts w:asciiTheme="minorHAnsi" w:hAnsiTheme="minorHAnsi" w:cstheme="minorHAnsi"/>
              <w:color w:val="333333"/>
              <w:sz w:val="14"/>
              <w:szCs w:val="14"/>
            </w:rPr>
            <w:t>.202</w:t>
          </w:r>
          <w:r>
            <w:rPr>
              <w:rFonts w:asciiTheme="minorHAnsi" w:hAnsiTheme="minorHAnsi" w:cstheme="minorHAnsi"/>
              <w:color w:val="333333"/>
              <w:sz w:val="14"/>
              <w:szCs w:val="14"/>
            </w:rPr>
            <w:t>1</w:t>
          </w:r>
          <w:r w:rsidRPr="00E16F79">
            <w:rPr>
              <w:rFonts w:asciiTheme="minorHAnsi" w:hAnsiTheme="minorHAnsi" w:cstheme="minorHAnsi"/>
              <w:color w:val="333333"/>
              <w:sz w:val="14"/>
              <w:szCs w:val="14"/>
            </w:rPr>
            <w:t xml:space="preserve"> /</w:t>
          </w:r>
          <w:r w:rsidR="008A0276">
            <w:rPr>
              <w:rFonts w:asciiTheme="minorHAnsi" w:hAnsiTheme="minorHAnsi" w:cstheme="minorHAnsi"/>
              <w:color w:val="333333"/>
              <w:sz w:val="14"/>
              <w:szCs w:val="14"/>
            </w:rPr>
            <w:t>0</w:t>
          </w:r>
          <w:r w:rsidR="00FE4A7E">
            <w:rPr>
              <w:rFonts w:asciiTheme="minorHAnsi" w:hAnsiTheme="minorHAnsi" w:cstheme="minorHAnsi"/>
              <w:color w:val="333333"/>
              <w:sz w:val="14"/>
              <w:szCs w:val="14"/>
            </w:rPr>
            <w:t>7</w:t>
          </w:r>
          <w:r w:rsidR="00AC13B1" w:rsidRPr="00E16F79">
            <w:rPr>
              <w:rFonts w:asciiTheme="minorHAnsi" w:hAnsiTheme="minorHAnsi" w:cstheme="minorHAnsi"/>
              <w:color w:val="333333"/>
              <w:sz w:val="14"/>
              <w:szCs w:val="14"/>
            </w:rPr>
            <w:t>.</w:t>
          </w:r>
          <w:r w:rsidR="006F6B2E">
            <w:rPr>
              <w:rFonts w:asciiTheme="minorHAnsi" w:hAnsiTheme="minorHAnsi" w:cstheme="minorHAnsi"/>
              <w:color w:val="333333"/>
              <w:sz w:val="14"/>
              <w:szCs w:val="14"/>
            </w:rPr>
            <w:t>05</w:t>
          </w:r>
          <w:r w:rsidR="00AC13B1" w:rsidRPr="00E16F79">
            <w:rPr>
              <w:rFonts w:asciiTheme="minorHAnsi" w:hAnsiTheme="minorHAnsi" w:cstheme="minorHAnsi"/>
              <w:color w:val="333333"/>
              <w:sz w:val="14"/>
              <w:szCs w:val="14"/>
            </w:rPr>
            <w:t>.202</w:t>
          </w:r>
          <w:r w:rsidR="006F6B2E">
            <w:rPr>
              <w:rFonts w:asciiTheme="minorHAnsi" w:hAnsiTheme="minorHAnsi" w:cstheme="minorHAnsi"/>
              <w:color w:val="333333"/>
              <w:sz w:val="14"/>
              <w:szCs w:val="14"/>
            </w:rPr>
            <w:t>2</w:t>
          </w:r>
        </w:p>
      </w:tc>
    </w:tr>
  </w:tbl>
  <w:p w14:paraId="277F5EA8" w14:textId="77777777" w:rsidR="00CF051D" w:rsidRPr="00073078" w:rsidRDefault="00CF051D" w:rsidP="00073078">
    <w:pPr>
      <w:pStyle w:val="Footer"/>
    </w:pPr>
    <w:r>
      <w:rPr>
        <w:noProof/>
      </w:rPr>
      <w:drawing>
        <wp:anchor distT="0" distB="0" distL="114300" distR="114300" simplePos="0" relativeHeight="251667456" behindDoc="1" locked="0" layoutInCell="1" allowOverlap="1" wp14:anchorId="5C5F2108" wp14:editId="48830D1E">
          <wp:simplePos x="0" y="0"/>
          <wp:positionH relativeFrom="column">
            <wp:posOffset>-620158</wp:posOffset>
          </wp:positionH>
          <wp:positionV relativeFrom="paragraph">
            <wp:posOffset>-601980</wp:posOffset>
          </wp:positionV>
          <wp:extent cx="774700" cy="504190"/>
          <wp:effectExtent l="0" t="0" r="635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504190"/>
                  </a:xfrm>
                  <a:prstGeom prst="rect">
                    <a:avLst/>
                  </a:prstGeom>
                  <a:noFill/>
                </pic:spPr>
              </pic:pic>
            </a:graphicData>
          </a:graphic>
          <wp14:sizeRelH relativeFrom="page">
            <wp14:pctWidth>0</wp14:pctWidth>
          </wp14:sizeRelH>
          <wp14:sizeRelV relativeFrom="page">
            <wp14:pctHeight>0</wp14:pctHeight>
          </wp14:sizeRelV>
        </wp:anchor>
      </w:drawing>
    </w:r>
  </w:p>
  <w:sdt>
    <w:sdtPr>
      <w:id w:val="-141512470"/>
      <w:docPartObj>
        <w:docPartGallery w:val="Page Numbers (Bottom of Page)"/>
        <w:docPartUnique/>
      </w:docPartObj>
    </w:sdtPr>
    <w:sdtEndPr/>
    <w:sdtContent>
      <w:p w14:paraId="03B48B1F" w14:textId="21410314" w:rsidR="00CF051D" w:rsidRDefault="00CF051D" w:rsidP="00073078">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E6F9" w14:textId="77777777" w:rsidR="009E10BB" w:rsidRDefault="009E10BB" w:rsidP="00CE7DB6">
      <w:pPr>
        <w:spacing w:after="0" w:line="240" w:lineRule="auto"/>
      </w:pPr>
      <w:r>
        <w:separator/>
      </w:r>
    </w:p>
  </w:footnote>
  <w:footnote w:type="continuationSeparator" w:id="0">
    <w:p w14:paraId="27B65602" w14:textId="77777777" w:rsidR="009E10BB" w:rsidRDefault="009E10BB" w:rsidP="00CE7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CE4E" w14:textId="77777777" w:rsidR="00CF051D" w:rsidRDefault="00CF051D" w:rsidP="00CE7DB6">
    <w:pPr>
      <w:pStyle w:val="Header"/>
    </w:pPr>
    <w:r>
      <w:rPr>
        <w:noProof/>
      </w:rPr>
      <mc:AlternateContent>
        <mc:Choice Requires="wps">
          <w:drawing>
            <wp:anchor distT="0" distB="0" distL="114300" distR="114300" simplePos="0" relativeHeight="251663360" behindDoc="0" locked="0" layoutInCell="1" allowOverlap="1" wp14:anchorId="44C3551F" wp14:editId="14A55277">
              <wp:simplePos x="0" y="0"/>
              <wp:positionH relativeFrom="page">
                <wp:posOffset>398145</wp:posOffset>
              </wp:positionH>
              <wp:positionV relativeFrom="page">
                <wp:posOffset>431165</wp:posOffset>
              </wp:positionV>
              <wp:extent cx="858520" cy="661670"/>
              <wp:effectExtent l="0" t="2540" r="635" b="254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8837D" w14:textId="77777777" w:rsidR="00CF051D" w:rsidRDefault="00CF051D" w:rsidP="00CE7DB6">
                          <w:r>
                            <w:rPr>
                              <w:noProof/>
                            </w:rPr>
                            <w:drawing>
                              <wp:inline distT="0" distB="0" distL="0" distR="0" wp14:anchorId="4C79285A" wp14:editId="5F0DEBA5">
                                <wp:extent cx="675011" cy="439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il.jpg"/>
                                        <pic:cNvPicPr/>
                                      </pic:nvPicPr>
                                      <pic:blipFill>
                                        <a:blip r:embed="rId1">
                                          <a:extLst>
                                            <a:ext uri="{28A0092B-C50C-407E-A947-70E740481C1C}">
                                              <a14:useLocalDpi xmlns:a14="http://schemas.microsoft.com/office/drawing/2010/main" val="0"/>
                                            </a:ext>
                                          </a:extLst>
                                        </a:blip>
                                        <a:stretch>
                                          <a:fillRect/>
                                        </a:stretch>
                                      </pic:blipFill>
                                      <pic:spPr>
                                        <a:xfrm>
                                          <a:off x="0" y="0"/>
                                          <a:ext cx="675011" cy="439200"/>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C3551F" id="_x0000_t202" coordsize="21600,21600" o:spt="202" path="m,l,21600r21600,l21600,xe">
              <v:stroke joinstyle="miter"/>
              <v:path gradientshapeok="t" o:connecttype="rect"/>
            </v:shapetype>
            <v:shape id="Text Box 5" o:spid="_x0000_s1026" type="#_x0000_t202" style="position:absolute;margin-left:31.35pt;margin-top:33.95pt;width:67.6pt;height:52.1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" filled="f" stroked="f">
              <v:textbox style="mso-fit-shape-to-text:t">
                <w:txbxContent>
                  <w:p w14:paraId="4918837D" w14:textId="77777777" w:rsidR="00CF051D" w:rsidRDefault="00CF051D" w:rsidP="00CE7DB6">
                    <w:r>
                      <w:rPr>
                        <w:noProof/>
                      </w:rPr>
                      <w:drawing>
                        <wp:inline distT="0" distB="0" distL="0" distR="0" wp14:anchorId="4C79285A" wp14:editId="5F0DEBA5">
                          <wp:extent cx="675011" cy="439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il.jpg"/>
                                  <pic:cNvPicPr/>
                                </pic:nvPicPr>
                                <pic:blipFill>
                                  <a:blip r:embed="rId1">
                                    <a:extLst>
                                      <a:ext uri="{28A0092B-C50C-407E-A947-70E740481C1C}">
                                        <a14:useLocalDpi xmlns:a14="http://schemas.microsoft.com/office/drawing/2010/main" val="0"/>
                                      </a:ext>
                                    </a:extLst>
                                  </a:blip>
                                  <a:stretch>
                                    <a:fillRect/>
                                  </a:stretch>
                                </pic:blipFill>
                                <pic:spPr>
                                  <a:xfrm>
                                    <a:off x="0" y="0"/>
                                    <a:ext cx="675011" cy="43920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36576" distB="36576" distL="36576" distR="36576" simplePos="0" relativeHeight="251661312" behindDoc="0" locked="0" layoutInCell="1" allowOverlap="1" wp14:anchorId="25596EA8" wp14:editId="72F6EB2F">
              <wp:simplePos x="0" y="0"/>
              <wp:positionH relativeFrom="page">
                <wp:posOffset>481965</wp:posOffset>
              </wp:positionH>
              <wp:positionV relativeFrom="page">
                <wp:posOffset>667385</wp:posOffset>
              </wp:positionV>
              <wp:extent cx="6858000" cy="415290"/>
              <wp:effectExtent l="0" t="635" r="3810"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58000" cy="415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1608CF" w14:textId="77777777" w:rsidR="00CF051D" w:rsidRDefault="00CF051D" w:rsidP="00CE7DB6">
                          <w:pPr>
                            <w:pStyle w:val="Heading1"/>
                          </w:pPr>
                          <w:r w:rsidRPr="000A49A0">
                            <w:t>İDİL BİOTECH ARAŞTIRMA SAN. VE TİC. LTD. ŞTİ.</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596EA8" id="Text Box 6" o:spid="_x0000_s1027" type="#_x0000_t202" style="position:absolute;margin-left:37.95pt;margin-top:52.55pt;width:540pt;height:32.7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" filled="f" stroked="f" strokeweight="0" insetpen="t">
              <o:lock v:ext="edit" shapetype="t"/>
              <v:textbox style="mso-fit-shape-to-text:t" inset="2.85pt,2.85pt,2.85pt,2.85pt">
                <w:txbxContent>
                  <w:p w14:paraId="341608CF" w14:textId="77777777" w:rsidR="00CF051D" w:rsidRDefault="00CF051D" w:rsidP="00CE7DB6">
                    <w:pPr>
                      <w:pStyle w:val="Heading1"/>
                    </w:pPr>
                    <w:r w:rsidRPr="000A49A0">
                      <w:t>İDİL BİOTECH ARAŞTIRMA SAN. VE TİC. LTD. ŞTİ.</w:t>
                    </w:r>
                  </w:p>
                </w:txbxContent>
              </v:textbox>
              <w10:wrap anchorx="page" anchory="page"/>
            </v:shape>
          </w:pict>
        </mc:Fallback>
      </mc:AlternateContent>
    </w:r>
    <w:r>
      <w:rPr>
        <w:noProof/>
      </w:rPr>
      <mc:AlternateContent>
        <mc:Choice Requires="wpg">
          <w:drawing>
            <wp:anchor distT="0" distB="0" distL="114300" distR="114300" simplePos="0" relativeHeight="251662336" behindDoc="0" locked="0" layoutInCell="1" allowOverlap="1" wp14:anchorId="05A96735" wp14:editId="4EE91CEB">
              <wp:simplePos x="0" y="0"/>
              <wp:positionH relativeFrom="page">
                <wp:posOffset>488315</wp:posOffset>
              </wp:positionH>
              <wp:positionV relativeFrom="page">
                <wp:posOffset>978535</wp:posOffset>
              </wp:positionV>
              <wp:extent cx="6858000" cy="118745"/>
              <wp:effectExtent l="2540" t="0" r="0" b="0"/>
              <wp:wrapNone/>
              <wp:docPr id="6" name="Group 7" descr="düzey çubukları"/>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18745"/>
                        <a:chOff x="194310" y="186903"/>
                        <a:chExt cx="68580" cy="1188"/>
                      </a:xfrm>
                    </wpg:grpSpPr>
                    <wps:wsp>
                      <wps:cNvPr id="9" name="Rectangle 8"/>
                      <wps:cNvSpPr>
                        <a:spLocks noChangeArrowheads="1" noChangeShapeType="1"/>
                      </wps:cNvSpPr>
                      <wps:spPr bwMode="auto">
                        <a:xfrm>
                          <a:off x="194310" y="186903"/>
                          <a:ext cx="22860" cy="1189"/>
                        </a:xfrm>
                        <a:prstGeom prst="rect">
                          <a:avLst/>
                        </a:prstGeom>
                        <a:solidFill>
                          <a:schemeClr val="accent5">
                            <a:lumMod val="60000"/>
                            <a:lumOff val="4000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9"/>
                      <wps:cNvSpPr>
                        <a:spLocks noChangeArrowheads="1" noChangeShapeType="1"/>
                      </wps:cNvSpPr>
                      <wps:spPr bwMode="auto">
                        <a:xfrm>
                          <a:off x="217170" y="186903"/>
                          <a:ext cx="22860" cy="1189"/>
                        </a:xfrm>
                        <a:prstGeom prst="rect">
                          <a:avLst/>
                        </a:prstGeom>
                        <a:solidFill>
                          <a:schemeClr val="tx2">
                            <a:lumMod val="60000"/>
                            <a:lumOff val="4000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0"/>
                      <wps:cNvSpPr>
                        <a:spLocks noChangeArrowheads="1" noChangeShapeType="1"/>
                      </wps:cNvSpPr>
                      <wps:spPr bwMode="auto">
                        <a:xfrm>
                          <a:off x="240030" y="186903"/>
                          <a:ext cx="22860" cy="1189"/>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BFA70E0" id="Group 7" o:spid="_x0000_s1026" alt="düzey çubukları" style="position:absolute;margin-left:38.45pt;margin-top:77.05pt;width:540pt;height:9.35pt;z-index:251662336;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">
              <v:rect id="Rectangle 8"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" fillcolor="#8eaadb [1944]" stroked="f" strokeweight="0" insetpen="t">
                <v:shadow color="#ccc"/>
                <o:lock v:ext="edit" shapetype="t"/>
                <v:textbox inset="2.88pt,2.88pt,2.88pt,2.88pt"/>
              </v:rect>
              <v:rect id="Rectangle 9"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" fillcolor="#8496b0 [1951]" stroked="f" strokeweight="0" insetpen="t">
                <v:shadow color="#ccc"/>
                <o:lock v:ext="edit" shapetype="t"/>
                <v:textbox inset="2.88pt,2.88pt,2.88pt,2.88pt"/>
              </v:rect>
              <v:rect id="Rectangle 10"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" fillcolor="#669" stroked="f" strokeweight="0" insetpen="t">
                <v:shadow color="#ccc"/>
                <o:lock v:ext="edit" shapetype="t"/>
                <v:textbox inset="2.88pt,2.88pt,2.88pt,2.88pt"/>
              </v:rect>
              <w10:wrap anchorx="page" anchory="page"/>
            </v:group>
          </w:pict>
        </mc:Fallback>
      </mc:AlternateContent>
    </w:r>
  </w:p>
  <w:p w14:paraId="1F636FC3" w14:textId="77777777" w:rsidR="00CF051D" w:rsidRDefault="00CF051D" w:rsidP="00CE7DB6">
    <w:pPr>
      <w:pStyle w:val="Header"/>
    </w:pPr>
  </w:p>
  <w:p w14:paraId="499E928D" w14:textId="77777777" w:rsidR="00CF051D" w:rsidRDefault="00CF0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9B40C4C"/>
    <w:lvl w:ilvl="0">
      <w:start w:val="1"/>
      <w:numFmt w:val="lowerLetter"/>
      <w:pStyle w:val="ListNumber2"/>
      <w:lvlText w:val="%1)"/>
      <w:lvlJc w:val="left"/>
      <w:pPr>
        <w:tabs>
          <w:tab w:val="num" w:pos="644"/>
        </w:tabs>
        <w:ind w:left="644" w:hanging="360"/>
      </w:pPr>
    </w:lvl>
  </w:abstractNum>
  <w:abstractNum w:abstractNumId="1" w15:restartNumberingAfterBreak="0">
    <w:nsid w:val="07C30446"/>
    <w:multiLevelType w:val="multilevel"/>
    <w:tmpl w:val="55F4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5226D"/>
    <w:multiLevelType w:val="hybridMultilevel"/>
    <w:tmpl w:val="E5BE5BAC"/>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71335E"/>
    <w:multiLevelType w:val="hybridMultilevel"/>
    <w:tmpl w:val="7D545B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BA0FAE"/>
    <w:multiLevelType w:val="hybridMultilevel"/>
    <w:tmpl w:val="841819BA"/>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01F3734"/>
    <w:multiLevelType w:val="hybridMultilevel"/>
    <w:tmpl w:val="06E62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422172E"/>
    <w:multiLevelType w:val="hybridMultilevel"/>
    <w:tmpl w:val="D9B20396"/>
    <w:lvl w:ilvl="0" w:tplc="F45AD8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8B6CCF"/>
    <w:multiLevelType w:val="hybridMultilevel"/>
    <w:tmpl w:val="2F9E1026"/>
    <w:lvl w:ilvl="0" w:tplc="1B68C10C">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9843618"/>
    <w:multiLevelType w:val="multilevel"/>
    <w:tmpl w:val="0C64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8C061C"/>
    <w:multiLevelType w:val="hybridMultilevel"/>
    <w:tmpl w:val="29A04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94410983">
    <w:abstractNumId w:val="4"/>
  </w:num>
  <w:num w:numId="2" w16cid:durableId="725958353">
    <w:abstractNumId w:val="7"/>
  </w:num>
  <w:num w:numId="3" w16cid:durableId="739056247">
    <w:abstractNumId w:val="2"/>
  </w:num>
  <w:num w:numId="4" w16cid:durableId="1096707393">
    <w:abstractNumId w:val="9"/>
  </w:num>
  <w:num w:numId="5" w16cid:durableId="584920982">
    <w:abstractNumId w:val="5"/>
  </w:num>
  <w:num w:numId="6" w16cid:durableId="1360007185">
    <w:abstractNumId w:val="3"/>
  </w:num>
  <w:num w:numId="7" w16cid:durableId="114833960">
    <w:abstractNumId w:val="0"/>
  </w:num>
  <w:num w:numId="8" w16cid:durableId="1560361233">
    <w:abstractNumId w:val="0"/>
    <w:lvlOverride w:ilvl="0">
      <w:startOverride w:val="1"/>
    </w:lvlOverride>
  </w:num>
  <w:num w:numId="9" w16cid:durableId="365981586">
    <w:abstractNumId w:val="1"/>
  </w:num>
  <w:num w:numId="10" w16cid:durableId="2069303559">
    <w:abstractNumId w:val="6"/>
  </w:num>
  <w:num w:numId="11" w16cid:durableId="73167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5E"/>
    <w:rsid w:val="00013515"/>
    <w:rsid w:val="0001407E"/>
    <w:rsid w:val="000358DC"/>
    <w:rsid w:val="000603EC"/>
    <w:rsid w:val="00072967"/>
    <w:rsid w:val="00073078"/>
    <w:rsid w:val="000865B6"/>
    <w:rsid w:val="0009069B"/>
    <w:rsid w:val="00096C4D"/>
    <w:rsid w:val="000B3B4D"/>
    <w:rsid w:val="000C028D"/>
    <w:rsid w:val="000E0B59"/>
    <w:rsid w:val="000F14BE"/>
    <w:rsid w:val="00105E1A"/>
    <w:rsid w:val="00126E9A"/>
    <w:rsid w:val="00142869"/>
    <w:rsid w:val="00170F58"/>
    <w:rsid w:val="00171471"/>
    <w:rsid w:val="0018241E"/>
    <w:rsid w:val="00184C35"/>
    <w:rsid w:val="00195EB8"/>
    <w:rsid w:val="001A7DA3"/>
    <w:rsid w:val="001C29C8"/>
    <w:rsid w:val="001D1D22"/>
    <w:rsid w:val="0023699B"/>
    <w:rsid w:val="0024308E"/>
    <w:rsid w:val="00254F9A"/>
    <w:rsid w:val="00273D5E"/>
    <w:rsid w:val="0028221F"/>
    <w:rsid w:val="00296408"/>
    <w:rsid w:val="002E58DA"/>
    <w:rsid w:val="00320999"/>
    <w:rsid w:val="0034528E"/>
    <w:rsid w:val="00351689"/>
    <w:rsid w:val="00357096"/>
    <w:rsid w:val="0038077E"/>
    <w:rsid w:val="00394F94"/>
    <w:rsid w:val="003B6ADB"/>
    <w:rsid w:val="003D7EE3"/>
    <w:rsid w:val="00401D64"/>
    <w:rsid w:val="0044228F"/>
    <w:rsid w:val="0044582B"/>
    <w:rsid w:val="00456E61"/>
    <w:rsid w:val="004B5FE8"/>
    <w:rsid w:val="004C0785"/>
    <w:rsid w:val="004C545E"/>
    <w:rsid w:val="00525BBE"/>
    <w:rsid w:val="00581889"/>
    <w:rsid w:val="00597EA9"/>
    <w:rsid w:val="005B0C39"/>
    <w:rsid w:val="005F2BC9"/>
    <w:rsid w:val="005F6B5B"/>
    <w:rsid w:val="00600473"/>
    <w:rsid w:val="0062685F"/>
    <w:rsid w:val="006353E8"/>
    <w:rsid w:val="00640FB5"/>
    <w:rsid w:val="00644D8C"/>
    <w:rsid w:val="00654C2D"/>
    <w:rsid w:val="006F6B2E"/>
    <w:rsid w:val="00702F71"/>
    <w:rsid w:val="00712FD7"/>
    <w:rsid w:val="00736AB0"/>
    <w:rsid w:val="00745B8A"/>
    <w:rsid w:val="007548EF"/>
    <w:rsid w:val="00762374"/>
    <w:rsid w:val="007815D5"/>
    <w:rsid w:val="007820C8"/>
    <w:rsid w:val="007A2511"/>
    <w:rsid w:val="007A6E17"/>
    <w:rsid w:val="007B3004"/>
    <w:rsid w:val="007B4A0A"/>
    <w:rsid w:val="007B72B1"/>
    <w:rsid w:val="007D016D"/>
    <w:rsid w:val="007D643E"/>
    <w:rsid w:val="007F7F14"/>
    <w:rsid w:val="00806AB4"/>
    <w:rsid w:val="00810088"/>
    <w:rsid w:val="00820FE7"/>
    <w:rsid w:val="00844DA5"/>
    <w:rsid w:val="0086383F"/>
    <w:rsid w:val="00895A6F"/>
    <w:rsid w:val="008A0276"/>
    <w:rsid w:val="008C4210"/>
    <w:rsid w:val="008C5D13"/>
    <w:rsid w:val="008D42BA"/>
    <w:rsid w:val="008D4CF7"/>
    <w:rsid w:val="008E307B"/>
    <w:rsid w:val="00905742"/>
    <w:rsid w:val="00916708"/>
    <w:rsid w:val="0092677A"/>
    <w:rsid w:val="00955524"/>
    <w:rsid w:val="009845D7"/>
    <w:rsid w:val="009A096C"/>
    <w:rsid w:val="009C147E"/>
    <w:rsid w:val="009C167D"/>
    <w:rsid w:val="009C76FB"/>
    <w:rsid w:val="009D1499"/>
    <w:rsid w:val="009E10BB"/>
    <w:rsid w:val="009E3E76"/>
    <w:rsid w:val="00A0289D"/>
    <w:rsid w:val="00A038C0"/>
    <w:rsid w:val="00A04D34"/>
    <w:rsid w:val="00A11DFB"/>
    <w:rsid w:val="00A147B6"/>
    <w:rsid w:val="00A14BCC"/>
    <w:rsid w:val="00A71331"/>
    <w:rsid w:val="00A80D23"/>
    <w:rsid w:val="00A83047"/>
    <w:rsid w:val="00A8677E"/>
    <w:rsid w:val="00AC13B1"/>
    <w:rsid w:val="00AC2D25"/>
    <w:rsid w:val="00AF2C71"/>
    <w:rsid w:val="00AF4572"/>
    <w:rsid w:val="00B03995"/>
    <w:rsid w:val="00B14756"/>
    <w:rsid w:val="00B16B83"/>
    <w:rsid w:val="00B4448D"/>
    <w:rsid w:val="00B57B9C"/>
    <w:rsid w:val="00B80DA1"/>
    <w:rsid w:val="00B83479"/>
    <w:rsid w:val="00B8347B"/>
    <w:rsid w:val="00B910ED"/>
    <w:rsid w:val="00BA2304"/>
    <w:rsid w:val="00BA62BE"/>
    <w:rsid w:val="00BC11B2"/>
    <w:rsid w:val="00BC337B"/>
    <w:rsid w:val="00BD127A"/>
    <w:rsid w:val="00BE0CA1"/>
    <w:rsid w:val="00BE33CB"/>
    <w:rsid w:val="00BE5915"/>
    <w:rsid w:val="00C031DC"/>
    <w:rsid w:val="00C10AEF"/>
    <w:rsid w:val="00C217EA"/>
    <w:rsid w:val="00C22CC8"/>
    <w:rsid w:val="00C33927"/>
    <w:rsid w:val="00C361E6"/>
    <w:rsid w:val="00C66ADF"/>
    <w:rsid w:val="00C80D2C"/>
    <w:rsid w:val="00CC1F8E"/>
    <w:rsid w:val="00CD719F"/>
    <w:rsid w:val="00CE5AD4"/>
    <w:rsid w:val="00CE7DB6"/>
    <w:rsid w:val="00CF051D"/>
    <w:rsid w:val="00D364FF"/>
    <w:rsid w:val="00D517C0"/>
    <w:rsid w:val="00D52608"/>
    <w:rsid w:val="00D72045"/>
    <w:rsid w:val="00DC3261"/>
    <w:rsid w:val="00DE3F0F"/>
    <w:rsid w:val="00DE5079"/>
    <w:rsid w:val="00DE6FCA"/>
    <w:rsid w:val="00E17E4B"/>
    <w:rsid w:val="00E67D58"/>
    <w:rsid w:val="00E71E2D"/>
    <w:rsid w:val="00E83434"/>
    <w:rsid w:val="00E91A8C"/>
    <w:rsid w:val="00EC6E04"/>
    <w:rsid w:val="00F06AAD"/>
    <w:rsid w:val="00F1005C"/>
    <w:rsid w:val="00F20988"/>
    <w:rsid w:val="00F40FD5"/>
    <w:rsid w:val="00F730FB"/>
    <w:rsid w:val="00F761B5"/>
    <w:rsid w:val="00F77B7C"/>
    <w:rsid w:val="00F84E77"/>
    <w:rsid w:val="00F870D7"/>
    <w:rsid w:val="00FD73B2"/>
    <w:rsid w:val="00FE4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F7D86"/>
  <w15:chartTrackingRefBased/>
  <w15:docId w15:val="{B5EF551F-9624-47AB-B5CE-39D8F226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E7DB6"/>
    <w:pPr>
      <w:spacing w:after="180" w:line="268" w:lineRule="auto"/>
      <w:jc w:val="center"/>
      <w:outlineLvl w:val="0"/>
    </w:pPr>
    <w:rPr>
      <w:rFonts w:ascii="Arial" w:eastAsia="Times New Roman" w:hAnsi="Arial" w:cs="Arial"/>
      <w:b/>
      <w:kern w:val="28"/>
      <w:sz w:val="28"/>
      <w:szCs w:val="28"/>
      <w:lang w:eastAsia="tr-TR"/>
    </w:rPr>
  </w:style>
  <w:style w:type="paragraph" w:styleId="Heading3">
    <w:name w:val="heading 3"/>
    <w:basedOn w:val="Normal"/>
    <w:next w:val="Normal"/>
    <w:link w:val="Heading3Char"/>
    <w:uiPriority w:val="9"/>
    <w:unhideWhenUsed/>
    <w:qFormat/>
    <w:rsid w:val="00C361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qFormat/>
    <w:rsid w:val="007B4A0A"/>
    <w:p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num" w:pos="7560"/>
        <w:tab w:val="left" w:pos="7920"/>
        <w:tab w:val="left" w:pos="8280"/>
        <w:tab w:val="left" w:pos="8640"/>
        <w:tab w:val="left" w:pos="9000"/>
        <w:tab w:val="left" w:pos="9360"/>
        <w:tab w:val="left" w:pos="9720"/>
        <w:tab w:val="left" w:pos="10080"/>
        <w:tab w:val="left" w:pos="10440"/>
        <w:tab w:val="left" w:pos="10800"/>
      </w:tabs>
      <w:spacing w:before="240" w:after="60" w:line="240" w:lineRule="auto"/>
      <w:ind w:left="5760" w:right="5760" w:hanging="720"/>
      <w:outlineLvl w:val="7"/>
    </w:pPr>
    <w:rPr>
      <w:rFonts w:ascii="Times New Roman" w:eastAsia="Times New Roman" w:hAnsi="Times New Roman" w:cs="Times New Roman"/>
      <w:i/>
      <w:iCs/>
      <w:color w:val="000000"/>
      <w:sz w:val="24"/>
      <w:szCs w:val="24"/>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rsaylan">
    <w:name w:val="Varsayılan"/>
    <w:rsid w:val="004C545E"/>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character" w:styleId="Hyperlink">
    <w:name w:val="Hyperlink"/>
    <w:basedOn w:val="DefaultParagraphFont"/>
    <w:rsid w:val="004C545E"/>
    <w:rPr>
      <w:color w:val="0563C1"/>
      <w:u w:val="single"/>
    </w:rPr>
  </w:style>
  <w:style w:type="table" w:styleId="TableGrid">
    <w:name w:val="Table Grid"/>
    <w:basedOn w:val="TableNormal"/>
    <w:uiPriority w:val="39"/>
    <w:rsid w:val="004C545E"/>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C54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4C545E"/>
    <w:pPr>
      <w:ind w:left="720"/>
      <w:contextualSpacing/>
    </w:pPr>
  </w:style>
  <w:style w:type="paragraph" w:customStyle="1" w:styleId="Default">
    <w:name w:val="Default"/>
    <w:rsid w:val="001C29C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nhideWhenUsed/>
    <w:rsid w:val="00CE7D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7DB6"/>
  </w:style>
  <w:style w:type="paragraph" w:styleId="Footer">
    <w:name w:val="footer"/>
    <w:basedOn w:val="Normal"/>
    <w:link w:val="FooterChar"/>
    <w:uiPriority w:val="99"/>
    <w:unhideWhenUsed/>
    <w:rsid w:val="00CE7D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7DB6"/>
  </w:style>
  <w:style w:type="character" w:customStyle="1" w:styleId="Heading1Char">
    <w:name w:val="Heading 1 Char"/>
    <w:basedOn w:val="DefaultParagraphFont"/>
    <w:link w:val="Heading1"/>
    <w:rsid w:val="00CE7DB6"/>
    <w:rPr>
      <w:rFonts w:ascii="Arial" w:eastAsia="Times New Roman" w:hAnsi="Arial" w:cs="Arial"/>
      <w:b/>
      <w:kern w:val="28"/>
      <w:sz w:val="28"/>
      <w:szCs w:val="28"/>
      <w:lang w:eastAsia="tr-TR"/>
    </w:rPr>
  </w:style>
  <w:style w:type="paragraph" w:customStyle="1" w:styleId="Standard">
    <w:name w:val="Standard"/>
    <w:rsid w:val="007820C8"/>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gray2">
    <w:name w:val="gray2"/>
    <w:basedOn w:val="Default"/>
    <w:rsid w:val="007820C8"/>
    <w:pPr>
      <w:suppressAutoHyphens/>
      <w:autoSpaceDE/>
      <w:adjustRightInd/>
      <w:spacing w:line="200" w:lineRule="atLeast"/>
      <w:textAlignment w:val="baseline"/>
    </w:pPr>
    <w:rPr>
      <w:rFonts w:ascii="Mangal" w:eastAsia="Mangal" w:hAnsi="Mangal" w:cs="Mangal"/>
      <w:kern w:val="3"/>
      <w:sz w:val="36"/>
      <w:lang w:eastAsia="zh-CN" w:bidi="hi-IN"/>
    </w:rPr>
  </w:style>
  <w:style w:type="paragraph" w:customStyle="1" w:styleId="TableParagraph">
    <w:name w:val="Table Paragraph"/>
    <w:basedOn w:val="Normal"/>
    <w:uiPriority w:val="1"/>
    <w:qFormat/>
    <w:rsid w:val="007820C8"/>
    <w:pPr>
      <w:widowControl w:val="0"/>
      <w:spacing w:after="0" w:line="240" w:lineRule="auto"/>
      <w:ind w:left="103"/>
    </w:pPr>
    <w:rPr>
      <w:rFonts w:ascii="Arial" w:eastAsia="Arial" w:hAnsi="Arial" w:cs="Arial"/>
      <w:lang w:val="en-US"/>
    </w:rPr>
  </w:style>
  <w:style w:type="paragraph" w:styleId="PlainText">
    <w:name w:val="Plain Text"/>
    <w:basedOn w:val="Normal"/>
    <w:link w:val="PlainTextChar"/>
    <w:uiPriority w:val="99"/>
    <w:unhideWhenUsed/>
    <w:rsid w:val="00C22CC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22CC8"/>
    <w:rPr>
      <w:rFonts w:ascii="Calibri" w:hAnsi="Calibri"/>
      <w:szCs w:val="21"/>
    </w:rPr>
  </w:style>
  <w:style w:type="table" w:customStyle="1" w:styleId="TabloKlavuzu1">
    <w:name w:val="Tablo Kılavuzu1"/>
    <w:basedOn w:val="TableNormal"/>
    <w:next w:val="TableGrid"/>
    <w:uiPriority w:val="39"/>
    <w:rsid w:val="00296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7B4A0A"/>
    <w:rPr>
      <w:rFonts w:ascii="Times New Roman" w:eastAsia="Times New Roman" w:hAnsi="Times New Roman" w:cs="Times New Roman"/>
      <w:i/>
      <w:iCs/>
      <w:color w:val="000000"/>
      <w:sz w:val="24"/>
      <w:szCs w:val="24"/>
      <w:lang w:val="en-US" w:bidi="he-IL"/>
    </w:rPr>
  </w:style>
  <w:style w:type="paragraph" w:styleId="ListNumber2">
    <w:name w:val="List Number 2"/>
    <w:basedOn w:val="Normal"/>
    <w:rsid w:val="007B4A0A"/>
    <w:pPr>
      <w:numPr>
        <w:numId w:val="7"/>
      </w:numPr>
      <w:tabs>
        <w:tab w:val="clear" w:pos="644"/>
        <w:tab w:val="num" w:pos="360"/>
      </w:tabs>
      <w:suppressAutoHyphens/>
      <w:spacing w:before="60" w:after="60" w:line="240" w:lineRule="auto"/>
      <w:ind w:left="360"/>
    </w:pPr>
    <w:rPr>
      <w:rFonts w:ascii="Times New Roman" w:eastAsia="Times New Roman" w:hAnsi="Times New Roman" w:cs="Times New Roman"/>
      <w:kern w:val="1"/>
      <w:szCs w:val="20"/>
      <w:lang w:eastAsia="ar-SA"/>
    </w:rPr>
  </w:style>
  <w:style w:type="paragraph" w:styleId="NormalWeb">
    <w:name w:val="Normal (Web)"/>
    <w:basedOn w:val="Normal"/>
    <w:uiPriority w:val="99"/>
    <w:unhideWhenUsed/>
    <w:rsid w:val="00A867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
    <w:rsid w:val="00C361E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7174">
      <w:bodyDiv w:val="1"/>
      <w:marLeft w:val="0"/>
      <w:marRight w:val="0"/>
      <w:marTop w:val="0"/>
      <w:marBottom w:val="0"/>
      <w:divBdr>
        <w:top w:val="none" w:sz="0" w:space="0" w:color="auto"/>
        <w:left w:val="none" w:sz="0" w:space="0" w:color="auto"/>
        <w:bottom w:val="none" w:sz="0" w:space="0" w:color="auto"/>
        <w:right w:val="none" w:sz="0" w:space="0" w:color="auto"/>
      </w:divBdr>
    </w:div>
    <w:div w:id="68312274">
      <w:bodyDiv w:val="1"/>
      <w:marLeft w:val="0"/>
      <w:marRight w:val="0"/>
      <w:marTop w:val="0"/>
      <w:marBottom w:val="0"/>
      <w:divBdr>
        <w:top w:val="none" w:sz="0" w:space="0" w:color="auto"/>
        <w:left w:val="none" w:sz="0" w:space="0" w:color="auto"/>
        <w:bottom w:val="none" w:sz="0" w:space="0" w:color="auto"/>
        <w:right w:val="none" w:sz="0" w:space="0" w:color="auto"/>
      </w:divBdr>
    </w:div>
    <w:div w:id="87040334">
      <w:bodyDiv w:val="1"/>
      <w:marLeft w:val="0"/>
      <w:marRight w:val="0"/>
      <w:marTop w:val="0"/>
      <w:marBottom w:val="0"/>
      <w:divBdr>
        <w:top w:val="none" w:sz="0" w:space="0" w:color="auto"/>
        <w:left w:val="none" w:sz="0" w:space="0" w:color="auto"/>
        <w:bottom w:val="none" w:sz="0" w:space="0" w:color="auto"/>
        <w:right w:val="none" w:sz="0" w:space="0" w:color="auto"/>
      </w:divBdr>
      <w:divsChild>
        <w:div w:id="1827433660">
          <w:marLeft w:val="250"/>
          <w:marRight w:val="0"/>
          <w:marTop w:val="0"/>
          <w:marBottom w:val="0"/>
          <w:divBdr>
            <w:top w:val="none" w:sz="0" w:space="0" w:color="auto"/>
            <w:left w:val="none" w:sz="0" w:space="0" w:color="auto"/>
            <w:bottom w:val="none" w:sz="0" w:space="0" w:color="auto"/>
            <w:right w:val="none" w:sz="0" w:space="0" w:color="auto"/>
          </w:divBdr>
        </w:div>
      </w:divsChild>
    </w:div>
    <w:div w:id="303320495">
      <w:bodyDiv w:val="1"/>
      <w:marLeft w:val="0"/>
      <w:marRight w:val="0"/>
      <w:marTop w:val="0"/>
      <w:marBottom w:val="0"/>
      <w:divBdr>
        <w:top w:val="none" w:sz="0" w:space="0" w:color="auto"/>
        <w:left w:val="none" w:sz="0" w:space="0" w:color="auto"/>
        <w:bottom w:val="none" w:sz="0" w:space="0" w:color="auto"/>
        <w:right w:val="none" w:sz="0" w:space="0" w:color="auto"/>
      </w:divBdr>
      <w:divsChild>
        <w:div w:id="2053262395">
          <w:marLeft w:val="133"/>
          <w:marRight w:val="0"/>
          <w:marTop w:val="0"/>
          <w:marBottom w:val="0"/>
          <w:divBdr>
            <w:top w:val="none" w:sz="0" w:space="0" w:color="auto"/>
            <w:left w:val="none" w:sz="0" w:space="0" w:color="auto"/>
            <w:bottom w:val="none" w:sz="0" w:space="0" w:color="auto"/>
            <w:right w:val="none" w:sz="0" w:space="0" w:color="auto"/>
          </w:divBdr>
        </w:div>
      </w:divsChild>
    </w:div>
    <w:div w:id="1816607050">
      <w:bodyDiv w:val="1"/>
      <w:marLeft w:val="0"/>
      <w:marRight w:val="0"/>
      <w:marTop w:val="0"/>
      <w:marBottom w:val="0"/>
      <w:divBdr>
        <w:top w:val="none" w:sz="0" w:space="0" w:color="auto"/>
        <w:left w:val="none" w:sz="0" w:space="0" w:color="auto"/>
        <w:bottom w:val="none" w:sz="0" w:space="0" w:color="auto"/>
        <w:right w:val="none" w:sz="0" w:space="0" w:color="auto"/>
      </w:divBdr>
    </w:div>
    <w:div w:id="2059356488">
      <w:bodyDiv w:val="1"/>
      <w:marLeft w:val="0"/>
      <w:marRight w:val="0"/>
      <w:marTop w:val="0"/>
      <w:marBottom w:val="0"/>
      <w:divBdr>
        <w:top w:val="none" w:sz="0" w:space="0" w:color="auto"/>
        <w:left w:val="none" w:sz="0" w:space="0" w:color="auto"/>
        <w:bottom w:val="none" w:sz="0" w:space="0" w:color="auto"/>
        <w:right w:val="none" w:sz="0" w:space="0" w:color="auto"/>
      </w:divBdr>
    </w:div>
    <w:div w:id="214434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985EF-C7ED-434B-8B7D-59BF16FC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3604</Words>
  <Characters>20547</Characters>
  <Application>Microsoft Office Word</Application>
  <DocSecurity>0</DocSecurity>
  <Lines>171</Lines>
  <Paragraphs>48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Bahadır Akdemir</dc:creator>
  <cp:keywords/>
  <dc:description/>
  <cp:lastModifiedBy>Zoia Shvydka</cp:lastModifiedBy>
  <cp:revision>11</cp:revision>
  <cp:lastPrinted>2022-04-04T06:44:00Z</cp:lastPrinted>
  <dcterms:created xsi:type="dcterms:W3CDTF">2023-03-22T10:23:00Z</dcterms:created>
  <dcterms:modified xsi:type="dcterms:W3CDTF">2024-03-05T15:19:00Z</dcterms:modified>
</cp:coreProperties>
</file>